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16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УЧРЕЖДЕНИЕ</w:t>
      </w:r>
    </w:p>
    <w:p w:rsidR="00574B18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ДО</w:t>
      </w:r>
      <w:r w:rsidR="00574B18" w:rsidRPr="00952EBC">
        <w:rPr>
          <w:rFonts w:ascii="Times New Roman" w:hAnsi="Times New Roman"/>
          <w:b/>
          <w:color w:val="000000" w:themeColor="text1"/>
          <w:sz w:val="24"/>
          <w:szCs w:val="24"/>
        </w:rPr>
        <w:t>ПОЛНИТЕЛЬНОГО ОБРАЗОВАНИЯ</w:t>
      </w:r>
    </w:p>
    <w:p w:rsidR="004738CC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4738CC" w:rsidRPr="00952EBC"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r w:rsidR="008B212E" w:rsidRPr="00952E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ОМБАРОВСКАЯ </w:t>
      </w:r>
      <w:r w:rsidR="004738CC" w:rsidRPr="00952EBC">
        <w:rPr>
          <w:rFonts w:ascii="Times New Roman" w:hAnsi="Times New Roman"/>
          <w:b/>
          <w:color w:val="000000" w:themeColor="text1"/>
          <w:sz w:val="24"/>
          <w:szCs w:val="24"/>
        </w:rPr>
        <w:t>СПОРТИВНАЯ ШКОЛА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17711" w:rsidRPr="00952EBC" w:rsidRDefault="004738CC" w:rsidP="00BB7B50">
      <w:pPr>
        <w:widowControl w:val="0"/>
        <w:tabs>
          <w:tab w:val="left" w:pos="753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517711" w:rsidRPr="00952EBC">
        <w:rPr>
          <w:rFonts w:ascii="Times New Roman" w:hAnsi="Times New Roman"/>
          <w:color w:val="000000" w:themeColor="text1"/>
          <w:sz w:val="24"/>
          <w:szCs w:val="24"/>
        </w:rPr>
        <w:t>ТВЕРЖДАЮ</w:t>
      </w:r>
    </w:p>
    <w:p w:rsidR="004738CC" w:rsidRPr="00952EBC" w:rsidRDefault="00D31994" w:rsidP="00BB7B50">
      <w:pPr>
        <w:widowControl w:val="0"/>
        <w:tabs>
          <w:tab w:val="left" w:pos="753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4738CC" w:rsidRPr="00952EBC">
        <w:rPr>
          <w:rFonts w:ascii="Times New Roman" w:hAnsi="Times New Roman"/>
          <w:color w:val="000000" w:themeColor="text1"/>
          <w:sz w:val="24"/>
          <w:szCs w:val="24"/>
        </w:rPr>
        <w:t>иректорМБУДО ДСШ</w:t>
      </w:r>
    </w:p>
    <w:p w:rsidR="004738CC" w:rsidRPr="00952EBC" w:rsidRDefault="00B25DDC" w:rsidP="00BB7B50">
      <w:pPr>
        <w:widowControl w:val="0"/>
        <w:tabs>
          <w:tab w:val="left" w:pos="753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4738CC" w:rsidRPr="00952EBC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517711" w:rsidRPr="00952EBC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4738CC" w:rsidRPr="00952EBC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875D52" w:rsidRPr="00952EBC">
        <w:rPr>
          <w:rFonts w:ascii="Times New Roman" w:hAnsi="Times New Roman"/>
          <w:color w:val="000000" w:themeColor="text1"/>
          <w:sz w:val="24"/>
          <w:szCs w:val="24"/>
        </w:rPr>
        <w:t>В.А. Шуберт</w:t>
      </w:r>
    </w:p>
    <w:p w:rsidR="001C3EE6" w:rsidRPr="00952EBC" w:rsidRDefault="001C3EE6" w:rsidP="00BB7B50">
      <w:pPr>
        <w:widowControl w:val="0"/>
        <w:tabs>
          <w:tab w:val="left" w:pos="753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«__</w:t>
      </w:r>
      <w:r w:rsidR="00B25DDC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25DDC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_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B25DDC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31994" w:rsidRPr="00952E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B25DDC" w:rsidRPr="00952EBC"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4738CC" w:rsidRPr="00952EBC" w:rsidRDefault="004738CC" w:rsidP="00BB7B50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ОТЧЁТ ПО САМООБСЛЕДОВАНИЮ</w:t>
      </w: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ДЕЯТЕЛЬНОСТИ УЧРЕЖДЕНИЯ</w:t>
      </w: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ЗА 20</w:t>
      </w:r>
      <w:r w:rsidR="00DD07B9" w:rsidRPr="00952EB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75D52" w:rsidRPr="00952EBC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</w:rPr>
        <w:t>ГОД</w:t>
      </w: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17711" w:rsidRPr="00952EBC" w:rsidRDefault="00517711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C21B6" w:rsidRPr="00952EBC" w:rsidRDefault="00DC21B6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04E3E" w:rsidRPr="00952EBC" w:rsidRDefault="00E04E3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38CC" w:rsidRPr="00952EBC" w:rsidRDefault="004738CC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п. Домбаровский</w:t>
      </w:r>
    </w:p>
    <w:p w:rsidR="004738CC" w:rsidRPr="00952EBC" w:rsidRDefault="00521DB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29.65pt;margin-top:19.85pt;width:44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" fillcolor="white [3201]" stroked="f" strokeweight=".5pt">
            <v:textbox>
              <w:txbxContent>
                <w:p w:rsidR="00304039" w:rsidRDefault="00304039"/>
              </w:txbxContent>
            </v:textbox>
          </v:shape>
        </w:pict>
      </w:r>
      <w:r w:rsidR="004738CC" w:rsidRPr="00952EB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93E42" w:rsidRPr="00952E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75D52" w:rsidRPr="00952EB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738CC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8F4F5F" w:rsidRPr="00952EBC" w:rsidRDefault="008F4F5F" w:rsidP="00BB7B5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Отчёт</w:t>
      </w:r>
    </w:p>
    <w:p w:rsidR="00EB3723" w:rsidRPr="00952EBC" w:rsidRDefault="00D62E80" w:rsidP="00BB7B5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 результатах самообследования муниципального бюджетного учреждения </w:t>
      </w:r>
    </w:p>
    <w:p w:rsidR="00574B18" w:rsidRPr="00952EBC" w:rsidRDefault="00D62E80" w:rsidP="00BB7B5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дополнительного образования</w:t>
      </w:r>
    </w:p>
    <w:p w:rsidR="00D62E80" w:rsidRPr="00952EBC" w:rsidRDefault="00D62E80" w:rsidP="00BB7B5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«Д</w:t>
      </w:r>
      <w:r w:rsidR="00A826E8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омбаровская 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спортивная школа» Домбаровского района(МБУДО </w:t>
      </w:r>
      <w:r w:rsidR="00587C47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ДСШ</w:t>
      </w:r>
      <w:r w:rsidR="00587C47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74B18" w:rsidRPr="00952EBC" w:rsidRDefault="00574B18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Деятельность МБУДО ДСШ регламентируется лицензией на образовательную деятел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ность:</w:t>
      </w:r>
    </w:p>
    <w:p w:rsidR="00EB3723" w:rsidRPr="00952EBC" w:rsidRDefault="00D62E80" w:rsidP="00BB7B50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Лицензия на образовательную деятельность МБУДО ДСШ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7075"/>
      </w:tblGrid>
      <w:tr w:rsidR="00952EBC" w:rsidRPr="00952EBC" w:rsidTr="00D40A4F">
        <w:trPr>
          <w:jc w:val="center"/>
        </w:trPr>
        <w:tc>
          <w:tcPr>
            <w:tcW w:w="3393" w:type="dxa"/>
          </w:tcPr>
          <w:p w:rsidR="00D62E80" w:rsidRPr="00952EBC" w:rsidRDefault="00574B1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тверждена</w:t>
            </w:r>
          </w:p>
        </w:tc>
        <w:tc>
          <w:tcPr>
            <w:tcW w:w="7075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Министром образования Оренбургской области Лабузовым В.А.</w:t>
            </w:r>
          </w:p>
        </w:tc>
      </w:tr>
      <w:tr w:rsidR="00952EBC" w:rsidRPr="00952EBC" w:rsidTr="00D40A4F">
        <w:trPr>
          <w:jc w:val="center"/>
        </w:trPr>
        <w:tc>
          <w:tcPr>
            <w:tcW w:w="3393" w:type="dxa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егистрационный номер</w:t>
            </w:r>
          </w:p>
        </w:tc>
        <w:tc>
          <w:tcPr>
            <w:tcW w:w="7075" w:type="dxa"/>
          </w:tcPr>
          <w:p w:rsidR="00D62E80" w:rsidRPr="00952EBC" w:rsidRDefault="006368A1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2950</w:t>
            </w:r>
          </w:p>
        </w:tc>
      </w:tr>
      <w:tr w:rsidR="00952EBC" w:rsidRPr="00952EBC" w:rsidTr="00D40A4F">
        <w:trPr>
          <w:jc w:val="center"/>
        </w:trPr>
        <w:tc>
          <w:tcPr>
            <w:tcW w:w="3393" w:type="dxa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Распорядительный документ</w:t>
            </w:r>
          </w:p>
        </w:tc>
        <w:tc>
          <w:tcPr>
            <w:tcW w:w="7075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Приказ министерства образования Оренбургской области от 0</w:t>
            </w:r>
            <w:r w:rsidR="006368A1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9августа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6368A1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 № 01-21/</w:t>
            </w:r>
            <w:r w:rsidR="006368A1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2082/1</w:t>
            </w:r>
          </w:p>
        </w:tc>
      </w:tr>
      <w:tr w:rsidR="00952EBC" w:rsidRPr="00952EBC" w:rsidTr="00D40A4F">
        <w:trPr>
          <w:jc w:val="center"/>
        </w:trPr>
        <w:tc>
          <w:tcPr>
            <w:tcW w:w="3393" w:type="dxa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7075" w:type="dxa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Бессрочная</w:t>
            </w:r>
          </w:p>
        </w:tc>
      </w:tr>
      <w:tr w:rsidR="00D40A4F" w:rsidRPr="00952EBC" w:rsidTr="00D40A4F">
        <w:trPr>
          <w:jc w:val="center"/>
        </w:trPr>
        <w:tc>
          <w:tcPr>
            <w:tcW w:w="3393" w:type="dxa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 (ступень) образов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75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 дополнительного образования детей</w:t>
            </w:r>
            <w:r w:rsidR="00625704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взрослых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физкультурно-спортивной направленности: вольная борьба</w:t>
            </w:r>
            <w:r w:rsidR="00625704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футбол, конный спорт (спортивно-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оздоровительные гру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пы, группы </w:t>
            </w:r>
            <w:r w:rsidR="00290B14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базового, углубленного уровней сложности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574B18" w:rsidRPr="00952EBC" w:rsidRDefault="00574B18" w:rsidP="00BB7B50">
      <w:pPr>
        <w:pStyle w:val="a6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smallCaps/>
          <w:color w:val="000000" w:themeColor="text1"/>
          <w:sz w:val="24"/>
          <w:szCs w:val="24"/>
          <w:lang w:eastAsia="ru-RU"/>
        </w:rPr>
        <w:t>ОРГАНИЗАЦИОННО-ПРАВОВОЕ ОБЕСПЕЧЕНИЕ ДЕЯТЕЛЬНОСТИ</w:t>
      </w:r>
    </w:p>
    <w:p w:rsidR="00D62E80" w:rsidRPr="00952EBC" w:rsidRDefault="00D62E80" w:rsidP="00BB7B50">
      <w:pPr>
        <w:pStyle w:val="a6"/>
        <w:widowControl w:val="0"/>
        <w:tabs>
          <w:tab w:val="num" w:pos="1080"/>
        </w:tabs>
        <w:spacing w:after="0" w:line="240" w:lineRule="auto"/>
        <w:ind w:left="0"/>
        <w:jc w:val="center"/>
        <w:rPr>
          <w:rFonts w:ascii="Times New Roman" w:hAnsi="Times New Roman"/>
          <w:b/>
          <w:small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smallCaps/>
          <w:color w:val="000000" w:themeColor="text1"/>
          <w:sz w:val="24"/>
          <w:szCs w:val="24"/>
          <w:lang w:eastAsia="ru-RU"/>
        </w:rPr>
        <w:t>МБУДО ДСШ</w:t>
      </w:r>
    </w:p>
    <w:p w:rsidR="00C159A3" w:rsidRPr="00952EBC" w:rsidRDefault="00C159A3" w:rsidP="00BB7B50">
      <w:pPr>
        <w:pStyle w:val="a6"/>
        <w:widowControl w:val="0"/>
        <w:tabs>
          <w:tab w:val="num" w:pos="1080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МБУДО ДСШ обеспечена необходимым комплектом административно-правовых докуме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тов. Концептуальные позиции, сформулированные в уставе, программе развития, в целом, корр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лируют друг с другом.</w:t>
      </w:r>
    </w:p>
    <w:p w:rsidR="00C159A3" w:rsidRPr="00952EBC" w:rsidRDefault="00C159A3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1.1. Устав учреждения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8068"/>
      </w:tblGrid>
      <w:tr w:rsidR="00952EBC" w:rsidRPr="00952EBC" w:rsidTr="00574B18">
        <w:trPr>
          <w:jc w:val="center"/>
        </w:trPr>
        <w:tc>
          <w:tcPr>
            <w:tcW w:w="2400" w:type="dxa"/>
          </w:tcPr>
          <w:p w:rsidR="00D62E80" w:rsidRPr="00952EBC" w:rsidRDefault="00574B1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твержден</w:t>
            </w:r>
          </w:p>
        </w:tc>
        <w:tc>
          <w:tcPr>
            <w:tcW w:w="8068" w:type="dxa"/>
          </w:tcPr>
          <w:p w:rsidR="00D62E80" w:rsidRPr="00952EBC" w:rsidRDefault="00D62E80" w:rsidP="00F54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Главой муниципального образования Домбаровский район </w:t>
            </w:r>
            <w:r w:rsidR="00F54FE6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Блажко В.П.</w:t>
            </w:r>
          </w:p>
        </w:tc>
      </w:tr>
      <w:tr w:rsidR="00952EBC" w:rsidRPr="00952EBC" w:rsidTr="00574B18">
        <w:trPr>
          <w:jc w:val="center"/>
        </w:trPr>
        <w:tc>
          <w:tcPr>
            <w:tcW w:w="2400" w:type="dxa"/>
          </w:tcPr>
          <w:p w:rsidR="00D62E80" w:rsidRPr="00952EBC" w:rsidRDefault="00574B1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ата утверждения</w:t>
            </w:r>
          </w:p>
        </w:tc>
        <w:tc>
          <w:tcPr>
            <w:tcW w:w="8068" w:type="dxa"/>
          </w:tcPr>
          <w:p w:rsidR="00D62E80" w:rsidRPr="00952EBC" w:rsidRDefault="00E3278D" w:rsidP="00E327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21 марта 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г., постановление №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</w:p>
        </w:tc>
      </w:tr>
      <w:tr w:rsidR="00952EBC" w:rsidRPr="00952EBC" w:rsidTr="00574B18">
        <w:trPr>
          <w:jc w:val="center"/>
        </w:trPr>
        <w:tc>
          <w:tcPr>
            <w:tcW w:w="2400" w:type="dxa"/>
          </w:tcPr>
          <w:p w:rsidR="00D62E80" w:rsidRPr="00952EBC" w:rsidRDefault="00574B1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арегистрирован</w:t>
            </w:r>
          </w:p>
        </w:tc>
        <w:tc>
          <w:tcPr>
            <w:tcW w:w="8068" w:type="dxa"/>
          </w:tcPr>
          <w:p w:rsidR="00D62E80" w:rsidRPr="00952EBC" w:rsidRDefault="00D62E80" w:rsidP="006374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Межрайонной инспекцией ИФНС № 10 по Оренбургской области </w:t>
            </w:r>
            <w:r w:rsidR="006374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A112C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6374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952EBC" w:rsidRPr="00952EBC" w:rsidTr="00574B18">
        <w:trPr>
          <w:jc w:val="center"/>
        </w:trPr>
        <w:tc>
          <w:tcPr>
            <w:tcW w:w="2400" w:type="dxa"/>
          </w:tcPr>
          <w:p w:rsidR="00D62E80" w:rsidRPr="00952EBC" w:rsidRDefault="00574B1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огласован</w:t>
            </w:r>
          </w:p>
        </w:tc>
        <w:tc>
          <w:tcPr>
            <w:tcW w:w="8068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Министерством природных ресурсов, экологии и имущественных отнош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ний Оренбургской области, распоряжение от 31августа 2011 г. № 1956-р</w:t>
            </w:r>
          </w:p>
        </w:tc>
      </w:tr>
      <w:tr w:rsidR="00D41342" w:rsidRPr="00952EBC" w:rsidTr="00574B18">
        <w:trPr>
          <w:jc w:val="center"/>
        </w:trPr>
        <w:tc>
          <w:tcPr>
            <w:tcW w:w="2400" w:type="dxa"/>
          </w:tcPr>
          <w:p w:rsidR="00D62E80" w:rsidRPr="00952EBC" w:rsidRDefault="00574B1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оответствие стру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туры требованиям</w:t>
            </w:r>
          </w:p>
        </w:tc>
        <w:tc>
          <w:tcPr>
            <w:tcW w:w="8068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D62E80" w:rsidRPr="00952EBC" w:rsidRDefault="00D62E80" w:rsidP="00BB7B5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Образовательная деятельность вед</w:t>
      </w:r>
      <w:r w:rsidR="005203E2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ё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тся по </w:t>
      </w:r>
      <w:r w:rsidR="00290B14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восьм</w:t>
      </w:r>
      <w:r w:rsidR="00E37BA3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фактическим адресам: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1. МБУДО ДСШ (при ЦДК), 462734, Оренбургская</w:t>
      </w:r>
      <w:r w:rsidR="00574B18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область, Домбаровский район,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п. До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баровский, ул. Осипенко </w:t>
      </w:r>
      <w:r w:rsidR="00E3278D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д.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E3278D" w:rsidRPr="00952EBC">
        <w:rPr>
          <w:rFonts w:ascii="Times New Roman" w:hAnsi="Times New Roman"/>
          <w:color w:val="000000" w:themeColor="text1"/>
          <w:sz w:val="24"/>
          <w:szCs w:val="24"/>
        </w:rPr>
        <w:t>, помещ. 1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2. МБУДО ДСШ (при ДЦ «Радуга»), 462734, Оренбургская область, Домбаровский район, п. Домбаровский, ул. 40 лет Октября</w:t>
      </w:r>
      <w:r w:rsidR="003611B4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д.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E3278D" w:rsidRPr="00952EBC">
        <w:rPr>
          <w:rFonts w:ascii="Times New Roman" w:hAnsi="Times New Roman"/>
          <w:color w:val="000000" w:themeColor="text1"/>
          <w:sz w:val="24"/>
          <w:szCs w:val="24"/>
        </w:rPr>
        <w:t>, помещ. 1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7BA3" w:rsidRPr="00952EBC" w:rsidRDefault="00E37BA3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3. МБУДО ДСШ (при стадионе «Дорожник»), 462734, Оренбургская область, Домбаро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ский район, п. Домбаровский, ул. Строителей </w:t>
      </w:r>
      <w:r w:rsidR="00E3278D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д.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5.</w:t>
      </w:r>
    </w:p>
    <w:p w:rsidR="00D62E80" w:rsidRPr="00952EBC" w:rsidRDefault="00E37BA3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t>. МБУДО КФКиС (ФОК «Колос»), 462734, Оренбургская о</w:t>
      </w:r>
      <w:r w:rsidR="00574B18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бласть, Домбаровский район,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п. Домбаровский, ул. Осипенко </w:t>
      </w:r>
      <w:r w:rsidR="00E3278D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д.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t>16/2.</w:t>
      </w:r>
    </w:p>
    <w:p w:rsidR="00D62E80" w:rsidRPr="00952EBC" w:rsidRDefault="00290B14" w:rsidP="00BB7B50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t>. МОБУ СОШ п. Голубой Факел, 462722, Оренбургская область, Домбаровский район, п. Голубой Факел, ул. Школьная, д.2.</w:t>
      </w:r>
    </w:p>
    <w:p w:rsidR="00D62E80" w:rsidRPr="00952EBC" w:rsidRDefault="00290B14" w:rsidP="00BB7B50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t>. МОБУ Ащебутакская СОШ, 462700, Оренбургская область, Домбаровский район, п. Ащебутак, ул. Школьная, д.1.</w:t>
      </w:r>
    </w:p>
    <w:p w:rsidR="00D62E80" w:rsidRPr="00952EBC" w:rsidRDefault="00290B14" w:rsidP="00BB7B50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t>. МОБУ Полевая СОШ, 462713, Оренбургская область, Домбаровский район, п. Полевой, ул. Комсомольская, д.1.</w:t>
      </w:r>
    </w:p>
    <w:p w:rsidR="00D62E80" w:rsidRPr="00952EBC" w:rsidRDefault="00290B14" w:rsidP="00BB7B50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. МОБУ Красночабанская СОШ, 462527, Оренбургская область, Домбаровский район, п.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</w:rPr>
        <w:lastRenderedPageBreak/>
        <w:t>Красночабанский, ул. Первомайская, д.22/1.</w:t>
      </w:r>
    </w:p>
    <w:p w:rsidR="00574B18" w:rsidRPr="00952EBC" w:rsidRDefault="00574B18" w:rsidP="00BB7B50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Организационная структ</w:t>
      </w:r>
      <w:r w:rsidR="007D13A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ура образовательного учреждения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Структурные подразделения МБУДО ДСШ:</w:t>
      </w:r>
    </w:p>
    <w:p w:rsidR="00D62E80" w:rsidRPr="00952EBC" w:rsidRDefault="00D62E80" w:rsidP="00BB7B5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Учебно-спортивный отдел.</w:t>
      </w:r>
    </w:p>
    <w:p w:rsidR="00D62E80" w:rsidRPr="00952EBC" w:rsidRDefault="00D62E80" w:rsidP="00BB7B5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Учебно-методический отдел.</w:t>
      </w:r>
    </w:p>
    <w:p w:rsidR="00D62E80" w:rsidRPr="00952EBC" w:rsidRDefault="00D62E80" w:rsidP="00BB7B5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Отделение вольной борьбе.</w:t>
      </w:r>
    </w:p>
    <w:p w:rsidR="00D62E80" w:rsidRPr="00952EBC" w:rsidRDefault="00D62E80" w:rsidP="00BB7B5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Отделение футбола.</w:t>
      </w:r>
    </w:p>
    <w:p w:rsidR="00574B18" w:rsidRPr="00952EBC" w:rsidRDefault="00D62E80" w:rsidP="00BB7B5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Отделение конного спорта.</w:t>
      </w:r>
    </w:p>
    <w:p w:rsidR="00D62E80" w:rsidRPr="00952EBC" w:rsidRDefault="00D62E80" w:rsidP="00BB7B5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настоящее время структурное управление МБУДО ДСШ соответствует целям деятельн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сти учреждения, целесообразно и оптимально.</w:t>
      </w:r>
    </w:p>
    <w:p w:rsidR="00574B18" w:rsidRPr="00952EBC" w:rsidRDefault="00574B18" w:rsidP="00BB7B50">
      <w:pPr>
        <w:widowControl w:val="0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1.3. Административный контроль за деятельност</w:t>
      </w:r>
      <w:r w:rsidR="007D13A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ью образовательного учреждения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8192"/>
      </w:tblGrid>
      <w:tr w:rsidR="00952EBC" w:rsidRPr="00952EBC" w:rsidTr="00006812">
        <w:trPr>
          <w:jc w:val="center"/>
        </w:trPr>
        <w:tc>
          <w:tcPr>
            <w:tcW w:w="2236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контроля</w:t>
            </w:r>
          </w:p>
        </w:tc>
        <w:tc>
          <w:tcPr>
            <w:tcW w:w="8232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наличии. Проводится в соответствии с планом.</w:t>
            </w:r>
          </w:p>
        </w:tc>
      </w:tr>
      <w:tr w:rsidR="00D41342" w:rsidRPr="00952EBC" w:rsidTr="00006812">
        <w:trPr>
          <w:jc w:val="center"/>
        </w:trPr>
        <w:tc>
          <w:tcPr>
            <w:tcW w:w="2236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8232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-фронтальный контроль </w:t>
            </w:r>
            <w:r w:rsidR="00127C2E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состояние преподавания и организации учебного процесса во всех группах;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тематический контроль – работа всего педагогического коллектива над к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кой-либо проблемой (организация контроля усвоения образовательных пр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грамм, соблюдение СанПин и т.д.;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персональный контроль (работа с молодыми специалистами);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обзорный (состояние документации, трудовой дисциплины и т.д.)</w:t>
            </w:r>
          </w:p>
        </w:tc>
      </w:tr>
    </w:tbl>
    <w:p w:rsidR="00574B18" w:rsidRPr="00952EBC" w:rsidRDefault="00574B18" w:rsidP="00BB7B50">
      <w:pPr>
        <w:pStyle w:val="a6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Организация образовательной деятельности</w:t>
      </w:r>
    </w:p>
    <w:p w:rsidR="00D62E80" w:rsidRPr="00952EBC" w:rsidRDefault="00D62E80" w:rsidP="00BB7B50">
      <w:pPr>
        <w:pStyle w:val="a6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МБУДО ДСШ</w:t>
      </w:r>
    </w:p>
    <w:p w:rsidR="00574B18" w:rsidRPr="00952EBC" w:rsidRDefault="00574B18" w:rsidP="00BB7B50">
      <w:pPr>
        <w:pStyle w:val="a6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2.1. Организация образовательной деятельности по фактическим адресам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4925"/>
      </w:tblGrid>
      <w:tr w:rsidR="00952EBC" w:rsidRPr="00952EBC" w:rsidTr="00711BB3">
        <w:trPr>
          <w:jc w:val="center"/>
        </w:trPr>
        <w:tc>
          <w:tcPr>
            <w:tcW w:w="2637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количество фактических адресов</w:t>
            </w:r>
          </w:p>
        </w:tc>
        <w:tc>
          <w:tcPr>
            <w:tcW w:w="2363" w:type="pct"/>
          </w:tcPr>
          <w:p w:rsidR="00D62E80" w:rsidRPr="00952EBC" w:rsidRDefault="008652A5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952EBC" w:rsidRPr="00952EBC" w:rsidTr="00711BB3">
        <w:trPr>
          <w:jc w:val="center"/>
        </w:trPr>
        <w:tc>
          <w:tcPr>
            <w:tcW w:w="2637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 учреждения (количество)</w:t>
            </w:r>
          </w:p>
        </w:tc>
        <w:tc>
          <w:tcPr>
            <w:tcW w:w="2363" w:type="pct"/>
          </w:tcPr>
          <w:p w:rsidR="00D62E80" w:rsidRPr="00952EBC" w:rsidRDefault="00C36A0A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52EBC" w:rsidRPr="00952EBC" w:rsidTr="00711BB3">
        <w:trPr>
          <w:jc w:val="center"/>
        </w:trPr>
        <w:tc>
          <w:tcPr>
            <w:tcW w:w="2637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учреждения</w:t>
            </w:r>
          </w:p>
        </w:tc>
        <w:tc>
          <w:tcPr>
            <w:tcW w:w="2363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952EBC" w:rsidRPr="00952EBC" w:rsidTr="00711BB3">
        <w:trPr>
          <w:jc w:val="center"/>
        </w:trPr>
        <w:tc>
          <w:tcPr>
            <w:tcW w:w="2637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Нормативное обеспечение</w:t>
            </w:r>
          </w:p>
        </w:tc>
        <w:tc>
          <w:tcPr>
            <w:tcW w:w="2363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41342" w:rsidRPr="00952EBC" w:rsidTr="00711BB3">
        <w:trPr>
          <w:jc w:val="center"/>
        </w:trPr>
        <w:tc>
          <w:tcPr>
            <w:tcW w:w="2637" w:type="pct"/>
          </w:tcPr>
          <w:p w:rsidR="00D62E80" w:rsidRPr="00952EBC" w:rsidRDefault="00C159A3" w:rsidP="00187F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сетевых договоров о совместной деятел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ности между ДСШ и другими учреждениями</w:t>
            </w:r>
          </w:p>
        </w:tc>
        <w:tc>
          <w:tcPr>
            <w:tcW w:w="2363" w:type="pct"/>
          </w:tcPr>
          <w:p w:rsidR="00D62E80" w:rsidRPr="00952EBC" w:rsidRDefault="00D62E80" w:rsidP="00C36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имеются 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сетевых договоров</w:t>
            </w:r>
          </w:p>
        </w:tc>
      </w:tr>
    </w:tbl>
    <w:p w:rsidR="00574B18" w:rsidRPr="00952EBC" w:rsidRDefault="00574B18" w:rsidP="00BB7B50">
      <w:pPr>
        <w:widowControl w:val="0"/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2.2. Учебный план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952EBC" w:rsidRPr="00952EBC" w:rsidTr="00C159A3">
        <w:trPr>
          <w:jc w:val="center"/>
        </w:trPr>
        <w:tc>
          <w:tcPr>
            <w:tcW w:w="1276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Порядок утверждения (с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огласования)</w:t>
            </w:r>
          </w:p>
        </w:tc>
        <w:tc>
          <w:tcPr>
            <w:tcW w:w="3724" w:type="pct"/>
          </w:tcPr>
          <w:p w:rsidR="00D62E80" w:rsidRPr="00952EBC" w:rsidRDefault="00C159A3" w:rsidP="00187F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 Директором МБУДО ДСШ</w:t>
            </w:r>
          </w:p>
        </w:tc>
      </w:tr>
      <w:tr w:rsidR="00952EBC" w:rsidRPr="00952EBC" w:rsidTr="00C159A3">
        <w:trPr>
          <w:jc w:val="center"/>
        </w:trPr>
        <w:tc>
          <w:tcPr>
            <w:tcW w:w="1276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утверждения</w:t>
            </w:r>
          </w:p>
        </w:tc>
        <w:tc>
          <w:tcPr>
            <w:tcW w:w="3724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F04DF"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.09.20</w:t>
            </w:r>
            <w:r w:rsidR="00AA633E"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952EBC" w:rsidRPr="00952EBC" w:rsidTr="00C159A3">
        <w:trPr>
          <w:jc w:val="center"/>
        </w:trPr>
        <w:tc>
          <w:tcPr>
            <w:tcW w:w="1276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Соответствие </w:t>
            </w:r>
            <w:r w:rsidR="0043400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43400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2.4.3</w:t>
            </w:r>
            <w:r w:rsidR="0011107F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648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1107F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4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2EBC" w:rsidRPr="00952EBC" w:rsidTr="00C159A3">
        <w:trPr>
          <w:jc w:val="center"/>
        </w:trPr>
        <w:tc>
          <w:tcPr>
            <w:tcW w:w="1276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действ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ющей лицензии</w:t>
            </w:r>
          </w:p>
        </w:tc>
        <w:tc>
          <w:tcPr>
            <w:tcW w:w="3724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52EBC" w:rsidRPr="00952EBC" w:rsidTr="00C159A3">
        <w:trPr>
          <w:jc w:val="center"/>
        </w:trPr>
        <w:tc>
          <w:tcPr>
            <w:tcW w:w="1276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724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вольная борьба </w:t>
            </w:r>
            <w:r w:rsidR="00C159A3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реализуется на 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этап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обучения: спортивно-оздоровительном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на 2-х 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этапах обучения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начальной подготовки и учебно-тренировочном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82877" w:rsidRPr="00952EBC" w:rsidRDefault="00D62E8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футбол</w:t>
            </w:r>
            <w:r w:rsidR="00C159A3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реализуется на 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1-ом этапе обучения: спортивно-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оздоровительном и на 2-х 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этапах обучения: начальной подготовки и учебно-тренировочном.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конный спорт</w:t>
            </w:r>
            <w:r w:rsidR="00C159A3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реализуется на </w:t>
            </w:r>
            <w:r w:rsidR="0018287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2-х 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этапах обучения: начальной подг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36A0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товки и учебно-тренировочном.</w:t>
            </w:r>
          </w:p>
        </w:tc>
      </w:tr>
    </w:tbl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2.3. Расписание занятий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5642"/>
      </w:tblGrid>
      <w:tr w:rsidR="00952EBC" w:rsidRPr="00952EBC" w:rsidTr="00574B18">
        <w:trPr>
          <w:jc w:val="center"/>
        </w:trPr>
        <w:tc>
          <w:tcPr>
            <w:tcW w:w="2293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Порядок утверждения (согласования)</w:t>
            </w:r>
          </w:p>
        </w:tc>
        <w:tc>
          <w:tcPr>
            <w:tcW w:w="2707" w:type="pct"/>
          </w:tcPr>
          <w:p w:rsidR="00D62E80" w:rsidRPr="00952EBC" w:rsidRDefault="00D62E80" w:rsidP="00187F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Утверждается директором МБУДО ДСШ</w:t>
            </w:r>
          </w:p>
        </w:tc>
      </w:tr>
      <w:tr w:rsidR="00952EBC" w:rsidRPr="00952EBC" w:rsidTr="00574B18">
        <w:trPr>
          <w:jc w:val="center"/>
        </w:trPr>
        <w:tc>
          <w:tcPr>
            <w:tcW w:w="2293" w:type="pct"/>
          </w:tcPr>
          <w:p w:rsidR="00D62E80" w:rsidRPr="00952EBC" w:rsidRDefault="00943805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СанПин</w:t>
            </w:r>
            <w:r w:rsidR="0011107F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2.4.3648-20</w:t>
            </w:r>
          </w:p>
        </w:tc>
        <w:tc>
          <w:tcPr>
            <w:tcW w:w="2707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41342" w:rsidRPr="00952EBC" w:rsidTr="00574B18">
        <w:trPr>
          <w:jc w:val="center"/>
        </w:trPr>
        <w:tc>
          <w:tcPr>
            <w:tcW w:w="2293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учебному плану</w:t>
            </w:r>
          </w:p>
        </w:tc>
        <w:tc>
          <w:tcPr>
            <w:tcW w:w="2707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574B18" w:rsidRPr="00952EBC" w:rsidRDefault="00574B18" w:rsidP="00BB7B50">
      <w:pPr>
        <w:widowControl w:val="0"/>
        <w:tabs>
          <w:tab w:val="num" w:pos="4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7D13A0" w:rsidP="00BB7B50">
      <w:pPr>
        <w:widowControl w:val="0"/>
        <w:tabs>
          <w:tab w:val="num" w:pos="4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2.4. Состав обучающихся</w:t>
      </w:r>
    </w:p>
    <w:p w:rsidR="007D13A0" w:rsidRPr="00952EBC" w:rsidRDefault="007D13A0" w:rsidP="00BB7B50">
      <w:pPr>
        <w:widowControl w:val="0"/>
        <w:tabs>
          <w:tab w:val="num" w:pos="4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574B18" w:rsidP="00BB7B50">
      <w:pPr>
        <w:widowControl w:val="0"/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</w:t>
      </w:r>
      <w:r w:rsidR="00D62E8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бщие количественные показатели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755"/>
        <w:gridCol w:w="2907"/>
        <w:gridCol w:w="2486"/>
      </w:tblGrid>
      <w:tr w:rsidR="00952EBC" w:rsidRPr="00952EBC" w:rsidTr="00574B18">
        <w:trPr>
          <w:jc w:val="center"/>
        </w:trPr>
        <w:tc>
          <w:tcPr>
            <w:tcW w:w="1090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лицензии</w:t>
            </w:r>
            <w:r w:rsidR="00674F7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/ГМЗ</w:t>
            </w:r>
          </w:p>
        </w:tc>
        <w:tc>
          <w:tcPr>
            <w:tcW w:w="1322" w:type="pct"/>
          </w:tcPr>
          <w:p w:rsidR="00D62E80" w:rsidRPr="00952EBC" w:rsidRDefault="00F34F42" w:rsidP="00DB60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B609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B609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D06D8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395" w:type="pct"/>
          </w:tcPr>
          <w:p w:rsidR="00D62E80" w:rsidRPr="00952EBC" w:rsidRDefault="008D06D8" w:rsidP="00DB60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B609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B609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193" w:type="pct"/>
          </w:tcPr>
          <w:p w:rsidR="00D62E80" w:rsidRPr="00952EBC" w:rsidRDefault="00D62E80" w:rsidP="00DB60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C7F39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B609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0349B8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B609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уч. г.</w:t>
            </w:r>
          </w:p>
        </w:tc>
      </w:tr>
      <w:tr w:rsidR="00AE3A48" w:rsidRPr="00952EBC" w:rsidTr="00574B18">
        <w:trPr>
          <w:jc w:val="center"/>
        </w:trPr>
        <w:tc>
          <w:tcPr>
            <w:tcW w:w="1090" w:type="pct"/>
          </w:tcPr>
          <w:p w:rsidR="00D62E80" w:rsidRPr="00952EBC" w:rsidRDefault="00D62E80" w:rsidP="00982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674F7C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98284F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322" w:type="pct"/>
          </w:tcPr>
          <w:p w:rsidR="00D62E80" w:rsidRPr="00952EBC" w:rsidRDefault="00DB609C" w:rsidP="00F34F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5" w:type="pct"/>
          </w:tcPr>
          <w:p w:rsidR="00D62E80" w:rsidRPr="00952EBC" w:rsidRDefault="00DB609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93" w:type="pct"/>
          </w:tcPr>
          <w:p w:rsidR="00D62E80" w:rsidRPr="00952EBC" w:rsidRDefault="00DB609C" w:rsidP="00F34F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</w:p>
        </w:tc>
      </w:tr>
    </w:tbl>
    <w:p w:rsidR="00574B18" w:rsidRPr="00952EBC" w:rsidRDefault="00574B18" w:rsidP="00BB7B50">
      <w:pPr>
        <w:widowControl w:val="0"/>
        <w:spacing w:after="0" w:line="240" w:lineRule="auto"/>
        <w:ind w:hanging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574B18" w:rsidP="00BB7B50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</w:t>
      </w:r>
      <w:r w:rsidR="00D62E8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оотношение количества обучающихся по возрастам (по состоянию на 01.09.20</w:t>
      </w:r>
      <w:r w:rsidR="002A57F3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EC5D7E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C159A3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5369"/>
      </w:tblGrid>
      <w:tr w:rsidR="00952EBC" w:rsidRPr="00952EBC" w:rsidTr="00574B18">
        <w:trPr>
          <w:jc w:val="center"/>
        </w:trPr>
        <w:tc>
          <w:tcPr>
            <w:tcW w:w="2424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2576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952EBC" w:rsidRPr="00952EBC" w:rsidTr="00574B18">
        <w:trPr>
          <w:jc w:val="center"/>
        </w:trPr>
        <w:tc>
          <w:tcPr>
            <w:tcW w:w="2424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576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952EBC" w:rsidRPr="00952EBC" w:rsidTr="00574B18">
        <w:trPr>
          <w:jc w:val="center"/>
        </w:trPr>
        <w:tc>
          <w:tcPr>
            <w:tcW w:w="2424" w:type="pct"/>
          </w:tcPr>
          <w:p w:rsidR="00D62E80" w:rsidRPr="00952EBC" w:rsidRDefault="00D62E80" w:rsidP="008D1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6-15 лет</w:t>
            </w:r>
          </w:p>
        </w:tc>
        <w:tc>
          <w:tcPr>
            <w:tcW w:w="2576" w:type="pct"/>
          </w:tcPr>
          <w:p w:rsidR="00D62E80" w:rsidRPr="00952EBC" w:rsidRDefault="00CD2641" w:rsidP="00FB68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B6856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D41342" w:rsidRPr="00952EBC" w:rsidTr="00574B18">
        <w:trPr>
          <w:jc w:val="center"/>
        </w:trPr>
        <w:tc>
          <w:tcPr>
            <w:tcW w:w="2424" w:type="pct"/>
          </w:tcPr>
          <w:p w:rsidR="00D62E80" w:rsidRPr="00952EBC" w:rsidRDefault="00C159A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Старше 15 лет</w:t>
            </w:r>
          </w:p>
        </w:tc>
        <w:tc>
          <w:tcPr>
            <w:tcW w:w="2576" w:type="pct"/>
          </w:tcPr>
          <w:p w:rsidR="00D62E80" w:rsidRPr="00952EBC" w:rsidRDefault="00FB6856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</w:tbl>
    <w:p w:rsidR="00574B18" w:rsidRPr="00952EBC" w:rsidRDefault="00574B18" w:rsidP="00BB7B5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8F3A53" w:rsidP="00BB7B50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Общее количество учебных групп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52EBC" w:rsidRPr="00952EBC" w:rsidTr="009054F6">
        <w:trPr>
          <w:jc w:val="center"/>
        </w:trPr>
        <w:tc>
          <w:tcPr>
            <w:tcW w:w="1666" w:type="pct"/>
          </w:tcPr>
          <w:p w:rsidR="00D62E80" w:rsidRPr="00952EBC" w:rsidRDefault="003B0153" w:rsidP="00EC5D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EC5D7E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EC5D7E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667" w:type="pct"/>
          </w:tcPr>
          <w:p w:rsidR="00D62E80" w:rsidRPr="00952EBC" w:rsidRDefault="00D62E80" w:rsidP="00947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572BE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472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2A57F3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472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667" w:type="pct"/>
          </w:tcPr>
          <w:p w:rsidR="00D62E80" w:rsidRPr="00952EBC" w:rsidRDefault="00D62E80" w:rsidP="00947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A57F3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472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6C0528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472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уч. г.</w:t>
            </w:r>
          </w:p>
        </w:tc>
      </w:tr>
      <w:tr w:rsidR="00D41342" w:rsidRPr="00952EBC" w:rsidTr="009054F6">
        <w:trPr>
          <w:jc w:val="center"/>
        </w:trPr>
        <w:tc>
          <w:tcPr>
            <w:tcW w:w="1666" w:type="pct"/>
          </w:tcPr>
          <w:p w:rsidR="00D62E80" w:rsidRPr="00952EBC" w:rsidRDefault="00D62E80" w:rsidP="00EC5D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C5D7E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</w:tcPr>
          <w:p w:rsidR="00D62E80" w:rsidRPr="00952EBC" w:rsidRDefault="00D62E80" w:rsidP="00947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472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</w:tcPr>
          <w:p w:rsidR="00D62E80" w:rsidRPr="00952EBC" w:rsidRDefault="00D62E80" w:rsidP="009472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472B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574B18" w:rsidRPr="00952EBC" w:rsidRDefault="00574B18" w:rsidP="00BB7B5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Количество  у</w:t>
      </w:r>
      <w:r w:rsidR="00F273DC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чебных групп по этапам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2165"/>
        <w:gridCol w:w="2165"/>
        <w:gridCol w:w="2068"/>
      </w:tblGrid>
      <w:tr w:rsidR="00952EBC" w:rsidRPr="00952EBC" w:rsidTr="00574B18">
        <w:trPr>
          <w:jc w:val="center"/>
        </w:trPr>
        <w:tc>
          <w:tcPr>
            <w:tcW w:w="1930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Этапы обучения</w:t>
            </w:r>
            <w:r w:rsidR="00167A64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/уровни сложности</w:t>
            </w:r>
          </w:p>
        </w:tc>
        <w:tc>
          <w:tcPr>
            <w:tcW w:w="1039" w:type="pct"/>
          </w:tcPr>
          <w:p w:rsidR="00D62E80" w:rsidRPr="00952EBC" w:rsidRDefault="00AD507C" w:rsidP="0085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6736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039" w:type="pct"/>
          </w:tcPr>
          <w:p w:rsidR="00D62E80" w:rsidRPr="00952EBC" w:rsidRDefault="00AD507C" w:rsidP="0085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992" w:type="pct"/>
          </w:tcPr>
          <w:p w:rsidR="00D62E80" w:rsidRPr="00952EBC" w:rsidRDefault="00D62E80" w:rsidP="0085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167A64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FF2136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уч. г.</w:t>
            </w:r>
          </w:p>
        </w:tc>
      </w:tr>
      <w:tr w:rsidR="00952EBC" w:rsidRPr="00952EBC" w:rsidTr="00574B18">
        <w:trPr>
          <w:jc w:val="center"/>
        </w:trPr>
        <w:tc>
          <w:tcPr>
            <w:tcW w:w="1930" w:type="pct"/>
          </w:tcPr>
          <w:p w:rsidR="00856A40" w:rsidRPr="00952EBC" w:rsidRDefault="00856A40" w:rsidP="00D673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Спортивно-оздоровительный</w:t>
            </w:r>
          </w:p>
        </w:tc>
        <w:tc>
          <w:tcPr>
            <w:tcW w:w="1039" w:type="pct"/>
          </w:tcPr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18/280</w:t>
            </w:r>
          </w:p>
        </w:tc>
        <w:tc>
          <w:tcPr>
            <w:tcW w:w="1039" w:type="pct"/>
          </w:tcPr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16/250</w:t>
            </w:r>
          </w:p>
        </w:tc>
        <w:tc>
          <w:tcPr>
            <w:tcW w:w="992" w:type="pct"/>
          </w:tcPr>
          <w:p w:rsidR="00856A40" w:rsidRPr="00952EBC" w:rsidRDefault="00856A40" w:rsidP="0085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11/165</w:t>
            </w:r>
          </w:p>
        </w:tc>
      </w:tr>
      <w:tr w:rsidR="00952EBC" w:rsidRPr="00952EBC" w:rsidTr="00574B18">
        <w:trPr>
          <w:jc w:val="center"/>
        </w:trPr>
        <w:tc>
          <w:tcPr>
            <w:tcW w:w="1930" w:type="pct"/>
          </w:tcPr>
          <w:p w:rsidR="00856A40" w:rsidRPr="00952EBC" w:rsidRDefault="00856A40" w:rsidP="00D673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Начальной подготовки</w:t>
            </w:r>
          </w:p>
          <w:p w:rsidR="00856A40" w:rsidRPr="00952EBC" w:rsidRDefault="00856A40" w:rsidP="00D673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уровень сложности</w:t>
            </w:r>
          </w:p>
        </w:tc>
        <w:tc>
          <w:tcPr>
            <w:tcW w:w="1039" w:type="pct"/>
          </w:tcPr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13/234</w:t>
            </w:r>
          </w:p>
        </w:tc>
        <w:tc>
          <w:tcPr>
            <w:tcW w:w="1039" w:type="pct"/>
          </w:tcPr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16/254</w:t>
            </w:r>
          </w:p>
        </w:tc>
        <w:tc>
          <w:tcPr>
            <w:tcW w:w="992" w:type="pct"/>
          </w:tcPr>
          <w:p w:rsidR="00856A40" w:rsidRPr="00952EBC" w:rsidRDefault="005407C6" w:rsidP="00D673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16/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255</w:t>
            </w:r>
          </w:p>
          <w:p w:rsidR="00856A40" w:rsidRPr="00952EBC" w:rsidRDefault="00856A40" w:rsidP="00D673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56A40" w:rsidRPr="00952EBC" w:rsidTr="00574B18">
        <w:trPr>
          <w:jc w:val="center"/>
        </w:trPr>
        <w:tc>
          <w:tcPr>
            <w:tcW w:w="1930" w:type="pct"/>
          </w:tcPr>
          <w:p w:rsidR="00856A40" w:rsidRPr="00952EBC" w:rsidRDefault="00856A40" w:rsidP="00D673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Учебно-тренировочный</w:t>
            </w:r>
          </w:p>
          <w:p w:rsidR="00856A40" w:rsidRPr="00952EBC" w:rsidRDefault="00856A40" w:rsidP="00D673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Углубленный уровень сложности</w:t>
            </w:r>
          </w:p>
        </w:tc>
        <w:tc>
          <w:tcPr>
            <w:tcW w:w="1039" w:type="pct"/>
          </w:tcPr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039" w:type="pct"/>
          </w:tcPr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856A40" w:rsidRPr="00952EBC" w:rsidRDefault="00856A40" w:rsidP="005A0F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pct"/>
          </w:tcPr>
          <w:p w:rsidR="00856A40" w:rsidRPr="00952EBC" w:rsidRDefault="005407C6" w:rsidP="00D673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4/</w:t>
            </w:r>
            <w:r w:rsidR="00856A4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  <w:p w:rsidR="00856A40" w:rsidRPr="00952EBC" w:rsidRDefault="00856A40" w:rsidP="00D673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574B18" w:rsidRPr="00952EBC" w:rsidRDefault="00574B18" w:rsidP="00BB7B5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2.5. Направленности образовательной деятельности учреждения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412"/>
        <w:gridCol w:w="3791"/>
      </w:tblGrid>
      <w:tr w:rsidR="00952EBC" w:rsidRPr="00952EBC" w:rsidTr="00BB7B50">
        <w:trPr>
          <w:jc w:val="center"/>
        </w:trPr>
        <w:tc>
          <w:tcPr>
            <w:tcW w:w="1544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лицензии</w:t>
            </w:r>
          </w:p>
        </w:tc>
        <w:tc>
          <w:tcPr>
            <w:tcW w:w="1637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1819" w:type="pct"/>
          </w:tcPr>
          <w:p w:rsidR="00F273DC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Тематика образовательных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</w:tr>
      <w:tr w:rsidR="00D41342" w:rsidRPr="00952EBC" w:rsidTr="00BB7B50">
        <w:trPr>
          <w:trHeight w:val="20"/>
          <w:jc w:val="center"/>
        </w:trPr>
        <w:tc>
          <w:tcPr>
            <w:tcW w:w="1544" w:type="pct"/>
          </w:tcPr>
          <w:p w:rsidR="00D62E80" w:rsidRPr="00952EBC" w:rsidRDefault="00D62E80" w:rsidP="003C675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вольная борьба</w:t>
            </w:r>
            <w:r w:rsidR="008E32C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футбол, конный спорт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спортивно-оздоровительный этап;эта</w:t>
            </w:r>
            <w:r w:rsidR="00442C6D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начальной подгото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ки;тренировочный этап</w:t>
            </w:r>
            <w:r w:rsidR="00F4091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62E80" w:rsidRPr="00952EBC" w:rsidRDefault="00D62E80" w:rsidP="003C675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</w:tcPr>
          <w:p w:rsidR="00D62E80" w:rsidRPr="00952EBC" w:rsidRDefault="00D62E80" w:rsidP="00EB308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вольная борьба: спортивно-оздоровительный этап; эта</w:t>
            </w:r>
            <w:r w:rsidR="00F4091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начальной подготовки; трен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ровочный этап</w:t>
            </w:r>
            <w:r w:rsidR="00FE65C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62E80" w:rsidRPr="00952EBC" w:rsidRDefault="00D62E80" w:rsidP="00EB308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футбол: спортивно-оздоровительный этап; эта</w:t>
            </w:r>
            <w:r w:rsidR="00F4091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начальной подготовки; трен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ровочный этап;</w:t>
            </w:r>
          </w:p>
          <w:p w:rsidR="00D62E80" w:rsidRPr="00952EBC" w:rsidRDefault="00D62E80" w:rsidP="00EB308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конный спорт: эта</w:t>
            </w:r>
            <w:r w:rsidR="00F4091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начальной подготовки; тренировочный этап.</w:t>
            </w:r>
          </w:p>
        </w:tc>
        <w:tc>
          <w:tcPr>
            <w:tcW w:w="1819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общеразвивающие, гимнастич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ские и акробатические упражн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ния; приёмы и броски в партере и стойке</w:t>
            </w:r>
            <w:r w:rsidR="004A22F3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бег на короткие, средние и дли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ные дистанции; приём, передача и удары мяча</w:t>
            </w:r>
            <w:r w:rsidR="004A22F3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общеразвивающие, гимнастич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ские и акробатические упражн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ния;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гимнастические упражнения на лошади; уход за лошадью.</w:t>
            </w:r>
          </w:p>
        </w:tc>
      </w:tr>
    </w:tbl>
    <w:p w:rsidR="009054F6" w:rsidRPr="00952EBC" w:rsidRDefault="009054F6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2.6.Основные формы организации образовательного процесса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Учебная группа – основная организационная единица МБУДО ДСШ.</w:t>
      </w:r>
    </w:p>
    <w:p w:rsidR="00574B18" w:rsidRPr="00952EBC" w:rsidRDefault="00574B18" w:rsidP="00BB7B50">
      <w:pPr>
        <w:widowControl w:val="0"/>
        <w:tabs>
          <w:tab w:val="num" w:pos="786"/>
        </w:tabs>
        <w:spacing w:after="0" w:line="240" w:lineRule="auto"/>
        <w:ind w:left="786" w:hanging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2.7.Методическое сопровождение образовательного процесса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Программное обеспечение работы МБУДО ДСШ: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 банк образовательных пр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грамм, разработанных заместителем директора по УВР и методическим советом, тренерами-преподавателями МБУДО ДСШ; ежегодно проводится мониторинг состояния программ дополн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тельного образования по вольной борьбе, футболу и конному спорту МБУДО ДСШ.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Организация повышения квалификации: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организовано прохождение своевременного обучения на курсах повышения квалификации тренерами-преподавателями в соответствии с пл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ном; организован профессиональный обмен опытом (открытые занятия); педагоги участвуют в профессиональных конкурсах («Сердце отдаю детям» и других).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Аттестация тренеров-преподавателей МБУДО ДСШ: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аттестация педагогов проходит в соответствии сПоложением о порядке аттестации педагогических работников государственных и муниципальных образовательных учреждений. Часть тренеров-преподавателей аттестованы на квалификационные категории (из </w:t>
      </w:r>
      <w:r w:rsidR="00FD1B1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5B0C2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тренеров-преподавателей </w:t>
      </w:r>
      <w:r w:rsidR="005A0F0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штатных тренера, </w:t>
      </w:r>
      <w:r w:rsidR="005A0F0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тренера ос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ществляют внутреннее совмещение, </w:t>
      </w:r>
      <w:r w:rsidR="005B0C2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1665F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внешних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совместителей</w:t>
      </w:r>
      <w:r w:rsidR="008931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Высшую квалификационную кат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горию имеет </w:t>
      </w:r>
      <w:r w:rsidR="005B0C2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педагог</w:t>
      </w:r>
      <w:r w:rsidR="001665F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A0F0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первую квалификационную категорию и </w:t>
      </w:r>
      <w:r w:rsidR="0094124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имеют).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Аттестация учащихся МБУДО ДСШ: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разработано и внедрено в учебный процесс Пол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жение о промежуточной и итоговой аттестации обучающихся; проводится методическое сопр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вождение промежуточной и итоговой аттестации обучающихся.</w:t>
      </w:r>
    </w:p>
    <w:p w:rsidR="00D62E80" w:rsidRPr="00952EBC" w:rsidRDefault="00D62E80" w:rsidP="005A0F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Рекламно-информационное обеспечение работы МБУДО ДСШ: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разработаны и </w:t>
      </w:r>
      <w:r w:rsidR="005A0F0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здан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рекламные материалы о деятельности МБУДО ДСШ; функционирует сайт учреждения (размещ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ние оперативной информации, ежемесячных планов и т.д.).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Научно-методическое обеспечение работы МБУДО ДСШ: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проводится анализ состояния образовательного процесса учреждения и его корректировка; сбор статистических данных для анализа работы учебных групп; отслеживаются современные научные достижения в самых ра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личных областях и внедряются в практику.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Внедрениеинформационных технологий в управленческую и образовательную де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я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тельность: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проводятся мини-семинарские занятия с помощью методиста</w:t>
      </w:r>
      <w:r w:rsidR="006F5F6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методического кабинета и системного администратора отдела образования (ОО) (по согласованию) для сотрудников МБ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ДСШ в освоении информационных технологий, в учебный процесс внедряются образовател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ные программы с использованием информационных технологий.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2014-2015 и 2015-2016 учебных годах для совершенствования образовательного процесса были разработаны и приняты локальные документы: «Положение о проведении текущего ко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троля подготовленности обучающихся МБУДО ДЮСШ», «Положение о проведении промежуто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ной аттестации подготовленности обучающихся МБУДО ДЮСШ», «Положение о порядке и осн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вании перевода, отчисления и восстановления обучающихся МБУДО ДЮСШ», «Правила вну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реннего распорядка обучающихся МБУДО ДЮСШ», «Порядок оформления возникновения, пр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и прекращения отношений между МБУДО ДЮСШ и родителями (законными пре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ставителями) обучающихся МБУДО ДЮСШ», доработаны и изменены в соответствии с Фед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ральным законом № 273-ФЗ от 29 декабря 2012 года «Правила приема в МБУДО ДЮСШ», «Р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жим занятий обучающихся МБУДО ДЮСШ», «Положение о методическом совете МБУДО ДЮСШ», «Положение о педагогическом совете МБУДО ДЮСШ» «Положение о тренерском с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вете МБУДО ДЮСШ».</w:t>
      </w:r>
    </w:p>
    <w:p w:rsidR="00370C19" w:rsidRPr="00952EBC" w:rsidRDefault="00370C19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2019-2020учебн</w:t>
      </w:r>
      <w:r w:rsidR="008337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8337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совершенствования образовательного процесса были разр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ботаны и приняты </w:t>
      </w:r>
      <w:r w:rsidR="008337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дополнительные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локальные документы</w:t>
      </w:r>
      <w:r w:rsidR="008337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большом количестве.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370C1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CF3DB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 году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тренеры-преподаватели МБУДО ДСШ участвовали в организации и проведении школьных и районных соревнований</w:t>
      </w:r>
      <w:r w:rsidR="00B750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вольной борьбе, футболу, в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школьных и районных семинарах, круглых столах, мастер-классах.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МБУДО ДСШ является районным организационно-методическим центром по вопросам ф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зической культуры и спорта среди детей и подростков, организует и проводит районные спорти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но-массовые и физкультурные мероприятия, фестивали и праздники в рамках исполнения облас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ной целевой программы «Комплексные меры по совершенствованию системы физической культ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ры, спорта и туризма в Оренбургской области» на 201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CF3DB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F053C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годы.</w:t>
      </w:r>
    </w:p>
    <w:p w:rsidR="00B75042" w:rsidRPr="00952EBC" w:rsidRDefault="00D62E80" w:rsidP="00752ED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4E0F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4E0F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4E0F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4E0F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4E0F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4E0F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году в Домбаровском районе в системе 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разования работали 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муниципальных общеобразовательных учреждений, (из них 6 средних и </w:t>
      </w:r>
      <w:r w:rsidR="00AF0F3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основных общеобразовательных школ), 2 муниципальных учреждения дополнительного образов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ния (из них 1 СШ и 1 ДЦ «Радуга»). Два общеобразовательных учреждения имеют статус авт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номных: Домбаровская средняя общеобразовательная школа № 1 и № 2, остальные – бюджетные. </w:t>
      </w:r>
    </w:p>
    <w:p w:rsidR="00B75042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6E556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муниципальном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</w:t>
      </w:r>
      <w:r w:rsidR="006E556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дополнительного образования</w:t>
      </w:r>
      <w:r w:rsidR="006E5568" w:rsidRPr="00952EBC">
        <w:rPr>
          <w:rFonts w:ascii="Times New Roman" w:hAnsi="Times New Roman"/>
          <w:color w:val="000000" w:themeColor="text1"/>
          <w:sz w:val="24"/>
          <w:szCs w:val="24"/>
        </w:rPr>
        <w:t>«Д</w:t>
      </w:r>
      <w:r w:rsidR="00752ED0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омбаровская </w:t>
      </w:r>
      <w:r w:rsidR="006E5568" w:rsidRPr="00952EBC">
        <w:rPr>
          <w:rFonts w:ascii="Times New Roman" w:hAnsi="Times New Roman"/>
          <w:color w:val="000000" w:themeColor="text1"/>
          <w:sz w:val="24"/>
          <w:szCs w:val="24"/>
        </w:rPr>
        <w:t>спортивная</w:t>
      </w:r>
      <w:r w:rsidR="00752ED0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школа</w:t>
      </w:r>
      <w:r w:rsidR="006E5568" w:rsidRPr="00952EBC">
        <w:rPr>
          <w:rFonts w:ascii="Times New Roman" w:hAnsi="Times New Roman"/>
          <w:color w:val="000000" w:themeColor="text1"/>
          <w:sz w:val="24"/>
          <w:szCs w:val="24"/>
        </w:rPr>
        <w:t>» МБУДО ДСШ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работало </w:t>
      </w:r>
      <w:r w:rsidR="0059495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752ED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педагог</w:t>
      </w:r>
      <w:r w:rsidR="005B2CF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штатных педагогов</w:t>
      </w:r>
      <w:r w:rsidR="0029111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59495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29111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что составляет </w:t>
      </w:r>
      <w:r w:rsidR="0059495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41611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 от общего числа педагогов (20</w:t>
      </w:r>
      <w:r w:rsidR="00257A8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F174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257A8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</w:t>
      </w:r>
      <w:r w:rsidR="003F6A8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="008578F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7F174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r w:rsidR="003F6A8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). Высшее профессиональное образование имеют </w:t>
      </w:r>
      <w:r w:rsidR="008931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AD3BC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CD3F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из них </w:t>
      </w:r>
      <w:r w:rsidR="008931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непедагогическое, </w:t>
      </w:r>
      <w:r w:rsidR="00257A8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педагогическое и </w:t>
      </w:r>
      <w:r w:rsidR="00313A2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физкультурное (специальное). Сре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нее профессиональное образование имеют 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</w:t>
      </w:r>
      <w:r w:rsidR="00ED07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из них </w:t>
      </w:r>
      <w:r w:rsidR="00E038E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непедагогическое, </w:t>
      </w:r>
      <w:r w:rsidR="00FF1B8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педагогическое и 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5C22A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физкультурное (специальное). Незаконченное высшее профессиональное образование имеют 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человек. Квалификационные категории имеют 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человек(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33,3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%), в 20</w:t>
      </w:r>
      <w:r w:rsidR="004B01F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– 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</w:t>
      </w:r>
      <w:r w:rsidR="00797F5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D7E5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40 </w:t>
      </w:r>
      <w:r w:rsidR="00ED7E5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%)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В ДСШ физкультурное образование имеют </w:t>
      </w:r>
      <w:r w:rsidR="00E132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95001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50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%) штатных тренера</w:t>
      </w:r>
      <w:r w:rsidR="00DC250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тренера по совместительству (внутреннему)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20</w:t>
      </w:r>
      <w:r w:rsidR="000E0E9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– 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95001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0834D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50</w:t>
      </w:r>
      <w:r w:rsidR="004D55A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%)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а имеющих квалификационныекатегории – </w:t>
      </w:r>
      <w:r w:rsidR="00003DE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</w:t>
      </w:r>
      <w:r w:rsidR="00003DE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003DE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66,7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%), в 20</w:t>
      </w:r>
      <w:r w:rsidR="00003DE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5E67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году– </w:t>
      </w:r>
      <w:r w:rsidR="005E67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E5529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5E67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66,7 </w:t>
      </w:r>
      <w:r w:rsidR="00E5529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(таблица № 2</w:t>
      </w:r>
      <w:r w:rsidR="00B750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4E0E43" w:rsidRPr="00952EBC" w:rsidRDefault="004E0E43" w:rsidP="00BB7B50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Таблица № 2</w:t>
      </w:r>
      <w:r w:rsidR="00F273D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Характеристика тренерско-преподавательского состава ДСШ</w:t>
      </w:r>
    </w:p>
    <w:tbl>
      <w:tblPr>
        <w:tblW w:w="495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0"/>
        <w:gridCol w:w="1169"/>
        <w:gridCol w:w="1161"/>
        <w:gridCol w:w="1669"/>
        <w:gridCol w:w="1669"/>
        <w:gridCol w:w="1322"/>
        <w:gridCol w:w="1452"/>
        <w:gridCol w:w="1155"/>
      </w:tblGrid>
      <w:tr w:rsidR="00952EBC" w:rsidRPr="00952EBC" w:rsidTr="00F7007D">
        <w:tc>
          <w:tcPr>
            <w:tcW w:w="353" w:type="pct"/>
            <w:vMerge w:val="restar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6" w:type="pct"/>
            <w:vMerge w:val="restar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тренеров</w:t>
            </w:r>
          </w:p>
        </w:tc>
        <w:tc>
          <w:tcPr>
            <w:tcW w:w="562" w:type="pct"/>
            <w:vMerge w:val="restar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том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числе</w:t>
            </w:r>
          </w:p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штатных</w:t>
            </w:r>
          </w:p>
        </w:tc>
        <w:tc>
          <w:tcPr>
            <w:tcW w:w="808" w:type="pct"/>
            <w:vMerge w:val="restar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 них с высшим физ. образованием</w:t>
            </w:r>
          </w:p>
        </w:tc>
        <w:tc>
          <w:tcPr>
            <w:tcW w:w="808" w:type="pct"/>
            <w:vMerge w:val="restar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 средним физ. образ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ванием</w:t>
            </w:r>
          </w:p>
        </w:tc>
        <w:tc>
          <w:tcPr>
            <w:tcW w:w="1902" w:type="pct"/>
            <w:gridSpan w:val="3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952EBC" w:rsidRPr="00952EBC" w:rsidTr="00F7007D">
        <w:tc>
          <w:tcPr>
            <w:tcW w:w="353" w:type="pct"/>
            <w:vMerge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3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59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вторая</w:t>
            </w:r>
          </w:p>
        </w:tc>
      </w:tr>
      <w:tr w:rsidR="00952EBC" w:rsidRPr="00952EBC" w:rsidTr="00C159A3">
        <w:tc>
          <w:tcPr>
            <w:tcW w:w="353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6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(3)</w:t>
            </w:r>
          </w:p>
        </w:tc>
        <w:tc>
          <w:tcPr>
            <w:tcW w:w="808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(3)</w:t>
            </w:r>
          </w:p>
        </w:tc>
        <w:tc>
          <w:tcPr>
            <w:tcW w:w="808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(2)</w:t>
            </w:r>
          </w:p>
        </w:tc>
        <w:tc>
          <w:tcPr>
            <w:tcW w:w="703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559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52EBC" w:rsidRPr="00952EBC" w:rsidTr="00C159A3">
        <w:tc>
          <w:tcPr>
            <w:tcW w:w="353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6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(3)</w:t>
            </w:r>
          </w:p>
        </w:tc>
        <w:tc>
          <w:tcPr>
            <w:tcW w:w="808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(2)</w:t>
            </w:r>
          </w:p>
        </w:tc>
        <w:tc>
          <w:tcPr>
            <w:tcW w:w="808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  <w:vAlign w:val="center"/>
          </w:tcPr>
          <w:p w:rsidR="007F1747" w:rsidRPr="00952EBC" w:rsidRDefault="007F1747" w:rsidP="00356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(</w:t>
            </w:r>
            <w:r w:rsidR="0035612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3" w:type="pct"/>
            <w:vAlign w:val="center"/>
          </w:tcPr>
          <w:p w:rsidR="007F1747" w:rsidRPr="00952EBC" w:rsidRDefault="007F1747" w:rsidP="00356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(</w:t>
            </w:r>
            <w:r w:rsidR="0035612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" w:type="pct"/>
            <w:vAlign w:val="center"/>
          </w:tcPr>
          <w:p w:rsidR="007F1747" w:rsidRPr="00952EBC" w:rsidRDefault="007F1747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7F1747" w:rsidRPr="00952EBC" w:rsidTr="00C159A3">
        <w:tc>
          <w:tcPr>
            <w:tcW w:w="353" w:type="pct"/>
            <w:vAlign w:val="center"/>
          </w:tcPr>
          <w:p w:rsidR="007F1747" w:rsidRPr="00952EBC" w:rsidRDefault="007F1747" w:rsidP="007F1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6" w:type="pct"/>
            <w:vAlign w:val="center"/>
          </w:tcPr>
          <w:p w:rsidR="007F1747" w:rsidRPr="00952EBC" w:rsidRDefault="007F1747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pct"/>
            <w:vAlign w:val="center"/>
          </w:tcPr>
          <w:p w:rsidR="007F1747" w:rsidRPr="00952EBC" w:rsidRDefault="007F1747" w:rsidP="007F17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(2)</w:t>
            </w:r>
          </w:p>
        </w:tc>
        <w:tc>
          <w:tcPr>
            <w:tcW w:w="808" w:type="pct"/>
            <w:vAlign w:val="center"/>
          </w:tcPr>
          <w:p w:rsidR="007F1747" w:rsidRPr="00952EBC" w:rsidRDefault="007F1747" w:rsidP="00356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(</w:t>
            </w:r>
            <w:r w:rsidR="0035612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8" w:type="pct"/>
            <w:vAlign w:val="center"/>
          </w:tcPr>
          <w:p w:rsidR="007F1747" w:rsidRPr="00952EBC" w:rsidRDefault="007F1747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  <w:vAlign w:val="center"/>
          </w:tcPr>
          <w:p w:rsidR="007F1747" w:rsidRPr="00952EBC" w:rsidRDefault="007F1747" w:rsidP="00356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(</w:t>
            </w:r>
            <w:r w:rsidR="0035612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3" w:type="pct"/>
            <w:vAlign w:val="center"/>
          </w:tcPr>
          <w:p w:rsidR="007F1747" w:rsidRPr="00952EBC" w:rsidRDefault="0035612B" w:rsidP="00356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F174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F1747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" w:type="pct"/>
            <w:vAlign w:val="center"/>
          </w:tcPr>
          <w:p w:rsidR="007F1747" w:rsidRPr="00952EBC" w:rsidRDefault="007F1747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B75042" w:rsidRPr="00952EBC" w:rsidRDefault="00B75042" w:rsidP="00BB7B5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37F09" w:rsidRPr="00952EBC" w:rsidRDefault="002C7F59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Вмуниципальном учреждении дополнительного образования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«Д</w:t>
      </w:r>
      <w:r w:rsidR="00134507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омбаровская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спортивная»</w:t>
      </w:r>
      <w:r w:rsidR="00AD0D7C" w:rsidRPr="00952EB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МБУДО </w:t>
      </w:r>
      <w:r w:rsidR="00AD0D7C" w:rsidRPr="00952E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ДСШ</w:t>
      </w:r>
      <w:r w:rsidR="00AD0D7C"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работало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директор, </w:t>
      </w:r>
      <w:r w:rsidR="00D0504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заместител</w:t>
      </w:r>
      <w:r w:rsidR="00D0504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ь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директора, </w:t>
      </w:r>
      <w:r w:rsidR="004518F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инструктор-методист, </w:t>
      </w:r>
      <w:r w:rsidR="0013450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66,7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% р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ководителей и их заместителей имеют профессиональное образование (20</w:t>
      </w:r>
      <w:r w:rsidR="00DF664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4342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4342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66,7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%). Расх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дынасодержаниеДСШ Домбаровского района по сравнению с 20</w:t>
      </w:r>
      <w:r w:rsidR="00DF664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4342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годом </w:t>
      </w:r>
      <w:r w:rsidR="00A43EC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4342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величились</w:t>
      </w:r>
      <w:r w:rsidR="00AA023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43EC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 w:rsidR="004342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292,5</w:t>
      </w:r>
      <w:r w:rsidR="00A43EC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единиц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составили </w:t>
      </w:r>
      <w:r w:rsidR="000C1CF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5941,8</w:t>
      </w:r>
      <w:r w:rsidR="004E121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тысяч рублей, а точнее </w:t>
      </w:r>
      <w:r w:rsidR="00A43EC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4342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5649,3</w:t>
      </w:r>
      <w:r w:rsidR="0010786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 </w:t>
      </w:r>
      <w:r w:rsidR="004342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5941,8</w:t>
      </w:r>
      <w:r w:rsidR="00A43EC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тысяч рублей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.Охват зан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мающихся в учреждени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дополнительного образования системы образования от общего числа учащихся составил3</w:t>
      </w:r>
      <w:r w:rsidR="007077F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</w:t>
      </w:r>
      <w:r w:rsidR="000E76D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%(20</w:t>
      </w:r>
      <w:r w:rsidR="00DF664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E76D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0E76D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30,4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%. </w:t>
      </w:r>
      <w:r w:rsidR="00EF474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у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далосьсохра</w:t>
      </w:r>
      <w:r w:rsidR="00F0646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нить контингент занимающи</w:t>
      </w:r>
      <w:r w:rsidR="00F0646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F0646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ся</w:t>
      </w:r>
      <w:r w:rsidR="00B750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(приложение 1).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Таблица № </w:t>
      </w:r>
      <w:r w:rsidR="00F273D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занимающихся по этапам подготовки ДСШ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8"/>
        <w:gridCol w:w="1617"/>
        <w:gridCol w:w="1288"/>
        <w:gridCol w:w="1288"/>
        <w:gridCol w:w="1288"/>
        <w:gridCol w:w="1288"/>
        <w:gridCol w:w="1288"/>
        <w:gridCol w:w="1286"/>
      </w:tblGrid>
      <w:tr w:rsidR="00952EBC" w:rsidRPr="00952EBC" w:rsidTr="00F7007D">
        <w:tc>
          <w:tcPr>
            <w:tcW w:w="517" w:type="pct"/>
            <w:vMerge w:val="restar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6" w:type="pct"/>
            <w:vMerge w:val="restar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отделений</w:t>
            </w:r>
          </w:p>
        </w:tc>
        <w:tc>
          <w:tcPr>
            <w:tcW w:w="3707" w:type="pct"/>
            <w:gridSpan w:val="6"/>
          </w:tcPr>
          <w:p w:rsidR="00C159A3" w:rsidRPr="00952EBC" w:rsidRDefault="00C159A3" w:rsidP="00BB7B5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952EBC" w:rsidRPr="00952EBC" w:rsidTr="00502974">
        <w:tc>
          <w:tcPr>
            <w:tcW w:w="517" w:type="pct"/>
            <w:vMerge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СОГ</w:t>
            </w:r>
          </w:p>
        </w:tc>
        <w:tc>
          <w:tcPr>
            <w:tcW w:w="618" w:type="pc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ГНП</w:t>
            </w:r>
            <w:r w:rsidR="009115F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/БУС</w:t>
            </w:r>
          </w:p>
        </w:tc>
        <w:tc>
          <w:tcPr>
            <w:tcW w:w="618" w:type="pc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УТГ</w:t>
            </w:r>
            <w:r w:rsidR="009115F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/УУС</w:t>
            </w:r>
          </w:p>
        </w:tc>
        <w:tc>
          <w:tcPr>
            <w:tcW w:w="618" w:type="pc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ГСС</w:t>
            </w:r>
          </w:p>
        </w:tc>
        <w:tc>
          <w:tcPr>
            <w:tcW w:w="618" w:type="pc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ГВСМ</w:t>
            </w:r>
          </w:p>
        </w:tc>
        <w:tc>
          <w:tcPr>
            <w:tcW w:w="617" w:type="pct"/>
          </w:tcPr>
          <w:p w:rsidR="00C159A3" w:rsidRPr="00952EBC" w:rsidRDefault="00C159A3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952EBC" w:rsidRPr="00952EBC" w:rsidTr="00502974">
        <w:tc>
          <w:tcPr>
            <w:tcW w:w="517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6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tabs>
                <w:tab w:val="left" w:pos="1183"/>
              </w:tabs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tabs>
                <w:tab w:val="left" w:pos="1183"/>
              </w:tabs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534</w:t>
            </w:r>
          </w:p>
        </w:tc>
      </w:tr>
      <w:tr w:rsidR="00952EBC" w:rsidRPr="00952EBC" w:rsidTr="00502974">
        <w:tc>
          <w:tcPr>
            <w:tcW w:w="517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6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tabs>
                <w:tab w:val="left" w:pos="1183"/>
              </w:tabs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1A05F8">
            <w:pPr>
              <w:widowControl w:val="0"/>
              <w:tabs>
                <w:tab w:val="left" w:pos="1183"/>
              </w:tabs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C7268B" w:rsidRPr="00952EBC" w:rsidRDefault="00C7268B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504</w:t>
            </w:r>
          </w:p>
        </w:tc>
      </w:tr>
      <w:tr w:rsidR="00C7268B" w:rsidRPr="00952EBC" w:rsidTr="00502974">
        <w:tc>
          <w:tcPr>
            <w:tcW w:w="517" w:type="pct"/>
            <w:vAlign w:val="center"/>
          </w:tcPr>
          <w:p w:rsidR="00C7268B" w:rsidRPr="00952EBC" w:rsidRDefault="00C7268B" w:rsidP="00C726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6" w:type="pct"/>
            <w:vAlign w:val="center"/>
          </w:tcPr>
          <w:p w:rsidR="00C7268B" w:rsidRPr="00952EBC" w:rsidRDefault="00C7268B" w:rsidP="00BB7B5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C726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BB7B50">
            <w:pPr>
              <w:widowControl w:val="0"/>
              <w:tabs>
                <w:tab w:val="left" w:pos="1183"/>
              </w:tabs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C7268B" w:rsidRPr="00952EBC" w:rsidRDefault="00C7268B" w:rsidP="00BB7B50">
            <w:pPr>
              <w:widowControl w:val="0"/>
              <w:tabs>
                <w:tab w:val="left" w:pos="1183"/>
              </w:tabs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vAlign w:val="center"/>
          </w:tcPr>
          <w:p w:rsidR="00C7268B" w:rsidRPr="00952EBC" w:rsidRDefault="00C7268B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</w:p>
        </w:tc>
      </w:tr>
    </w:tbl>
    <w:p w:rsidR="00D62E80" w:rsidRPr="00952EBC" w:rsidRDefault="00D62E80" w:rsidP="00BB7B5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75042" w:rsidRPr="00952EBC" w:rsidRDefault="00D62E80" w:rsidP="00BB7B50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Вольной борьбой занимается </w:t>
      </w:r>
      <w:r w:rsidR="00EC05C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303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EC05C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62,6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%) человек, в 20</w:t>
      </w:r>
      <w:r w:rsidR="0015179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59028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</w:t>
      </w:r>
      <w:r w:rsidR="0015179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59028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290 (57,5 %) </w:t>
      </w:r>
      <w:r w:rsidR="00582A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</w:t>
      </w:r>
      <w:r w:rsidR="00B750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Футболом занимается </w:t>
      </w:r>
      <w:r w:rsidR="00582A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51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DC33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1,2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%) человек, в </w:t>
      </w:r>
      <w:r w:rsidR="00DC33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</w:t>
      </w:r>
      <w:r w:rsidR="0015179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175 (34,7 %) </w:t>
      </w:r>
      <w:r w:rsidR="00582A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Конным спортом занимается </w:t>
      </w:r>
      <w:r w:rsidR="00582A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6,2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%) человек, в </w:t>
      </w:r>
      <w:r w:rsidR="00DC33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</w:t>
      </w:r>
      <w:r w:rsidR="0015179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7A0B1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39 (7,7 %) </w:t>
      </w:r>
      <w:r w:rsidR="00582A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B75042" w:rsidRPr="00952EBC" w:rsidRDefault="00D62E80" w:rsidP="004B45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Наибольшей популярностью в районе среди учащихся пользуются такие виды спорта как волейбол, футбол, мини-футбол, лёгкая атлетика, лыжные гонки, вольная борьба, хоккей с ша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бой, баскетбол, настольный теннис</w:t>
      </w:r>
      <w:r w:rsidR="00582A4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пауэрлифтинг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В учреждениях физкультурно-спортивной направленности по сравнению с 20</w:t>
      </w:r>
      <w:r w:rsidR="00FB1D3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годом</w:t>
      </w:r>
      <w:r w:rsidR="005D7AE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числа занимающихся спо</w:t>
      </w:r>
      <w:r w:rsidR="0027578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="005D7AE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тсменов, имеющих ра</w:t>
      </w:r>
      <w:r w:rsidR="005D7AE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="005D7AE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ряды, звания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меньши</w:t>
      </w:r>
      <w:r w:rsidR="00493C1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лось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число</w:t>
      </w:r>
      <w:r w:rsidR="006F54E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разрядников на 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6F54E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человек, их стало 1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59</w:t>
      </w:r>
      <w:r w:rsidR="006F54E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 (20</w:t>
      </w:r>
      <w:r w:rsidR="00FB1D3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 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</w:t>
      </w:r>
      <w:r w:rsidR="006F54E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1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68 </w:t>
      </w:r>
      <w:r w:rsidR="006F54E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чел.), а </w:t>
      </w:r>
      <w:r w:rsidR="005D7AE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подготовленных и подтвержденных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разрядников</w:t>
      </w:r>
      <w:r w:rsidR="00DB4B5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также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уменьшилось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человек, их стало </w:t>
      </w:r>
      <w:r w:rsidR="004B455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4B455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человек(20</w:t>
      </w:r>
      <w:r w:rsidR="00FB1D3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11BB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1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68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чел.), что составило </w:t>
      </w:r>
      <w:r w:rsidR="00F44E4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2,9</w:t>
      </w:r>
      <w:r w:rsidR="00D426C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F44E4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2,6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 w:rsidR="00D426C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соответственно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общего количества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учащихся СШ (20</w:t>
      </w:r>
      <w:r w:rsidR="00FB1D3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8B7DE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112F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33,3 и 33,3 </w:t>
      </w:r>
      <w:r w:rsidR="00D426C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 соответственно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(таблица № </w:t>
      </w:r>
      <w:r w:rsidR="0061531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E55E12" w:rsidRPr="00952EBC" w:rsidRDefault="00E55E12" w:rsidP="004B45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B75042" w:rsidP="00BB7B50">
      <w:pPr>
        <w:widowControl w:val="0"/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Таблица № </w:t>
      </w:r>
      <w:r w:rsidR="0061531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1D157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разрядников СШ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36"/>
        <w:gridCol w:w="1544"/>
        <w:gridCol w:w="1132"/>
        <w:gridCol w:w="1351"/>
        <w:gridCol w:w="1544"/>
        <w:gridCol w:w="1736"/>
        <w:gridCol w:w="1378"/>
      </w:tblGrid>
      <w:tr w:rsidR="00952EBC" w:rsidRPr="00952EBC" w:rsidTr="00F7007D">
        <w:tc>
          <w:tcPr>
            <w:tcW w:w="833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1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543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648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741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833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Массовые разряды</w:t>
            </w:r>
          </w:p>
        </w:tc>
        <w:tc>
          <w:tcPr>
            <w:tcW w:w="661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952EBC" w:rsidRPr="00952EBC" w:rsidTr="009C743B">
        <w:tc>
          <w:tcPr>
            <w:tcW w:w="833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1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-/1</w:t>
            </w:r>
          </w:p>
        </w:tc>
        <w:tc>
          <w:tcPr>
            <w:tcW w:w="741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-/1</w:t>
            </w:r>
          </w:p>
        </w:tc>
        <w:tc>
          <w:tcPr>
            <w:tcW w:w="833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140/143</w:t>
            </w:r>
          </w:p>
        </w:tc>
        <w:tc>
          <w:tcPr>
            <w:tcW w:w="661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140/145</w:t>
            </w:r>
          </w:p>
        </w:tc>
      </w:tr>
      <w:tr w:rsidR="00952EBC" w:rsidRPr="00952EBC" w:rsidTr="009C743B">
        <w:tc>
          <w:tcPr>
            <w:tcW w:w="833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1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741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833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168/168</w:t>
            </w:r>
          </w:p>
        </w:tc>
        <w:tc>
          <w:tcPr>
            <w:tcW w:w="661" w:type="pct"/>
            <w:vAlign w:val="center"/>
          </w:tcPr>
          <w:p w:rsidR="00E55E12" w:rsidRPr="00952EBC" w:rsidRDefault="00E55E12" w:rsidP="001A05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168/168</w:t>
            </w:r>
          </w:p>
        </w:tc>
      </w:tr>
      <w:tr w:rsidR="00E55E12" w:rsidRPr="00952EBC" w:rsidTr="009C743B">
        <w:tc>
          <w:tcPr>
            <w:tcW w:w="833" w:type="pct"/>
            <w:vAlign w:val="center"/>
          </w:tcPr>
          <w:p w:rsidR="00E55E12" w:rsidRPr="00952EBC" w:rsidRDefault="00E55E12" w:rsidP="00E55E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1" w:type="pct"/>
            <w:vAlign w:val="center"/>
          </w:tcPr>
          <w:p w:rsidR="00E55E12" w:rsidRPr="00952EBC" w:rsidRDefault="00E55E12" w:rsidP="00277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vAlign w:val="center"/>
          </w:tcPr>
          <w:p w:rsidR="00E55E12" w:rsidRPr="00952EBC" w:rsidRDefault="00E55E12" w:rsidP="00277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vAlign w:val="center"/>
          </w:tcPr>
          <w:p w:rsidR="00E55E12" w:rsidRPr="00952EBC" w:rsidRDefault="009742E2" w:rsidP="009742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55E1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vAlign w:val="center"/>
          </w:tcPr>
          <w:p w:rsidR="00E55E12" w:rsidRPr="00952EBC" w:rsidRDefault="00E55E12" w:rsidP="00277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833" w:type="pct"/>
            <w:vAlign w:val="center"/>
          </w:tcPr>
          <w:p w:rsidR="00E55E12" w:rsidRPr="00952EBC" w:rsidRDefault="00E55E12" w:rsidP="009742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742E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8/1</w:t>
            </w:r>
            <w:r w:rsidR="009742E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1" w:type="pct"/>
            <w:vAlign w:val="center"/>
          </w:tcPr>
          <w:p w:rsidR="00E55E12" w:rsidRPr="00952EBC" w:rsidRDefault="00E55E12" w:rsidP="009742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742E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/1</w:t>
            </w:r>
            <w:r w:rsidR="009742E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D62E80" w:rsidRPr="00952EBC" w:rsidRDefault="00D62E80" w:rsidP="00BB7B5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30082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январе</w:t>
      </w:r>
      <w:r w:rsidR="00A33B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30082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декабре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406EF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года курсы повышения квалификации</w:t>
      </w:r>
      <w:r w:rsidR="00A33B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(дистанционное обуч</w:t>
      </w:r>
      <w:r w:rsidR="00A33B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A33B4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ние)</w:t>
      </w:r>
      <w:r w:rsidR="004F138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никто не </w:t>
      </w:r>
      <w:r w:rsidR="002B23B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</w:t>
      </w:r>
      <w:r w:rsidR="004F138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ходил</w:t>
      </w:r>
      <w:r w:rsidR="006B651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педагогического состава школы</w:t>
      </w:r>
      <w:r w:rsidR="004F138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C64B3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Домбаровскаяспортивная школа совместно с районным отделом образования (ОО), отделом молодёжи (ОМ) и комитетом по физической культуре и спорту (КФКиС) в 20</w:t>
      </w:r>
      <w:r w:rsidR="00DD07B9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E55E12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годупровела </w:t>
      </w:r>
      <w:r w:rsidR="00CF0EA4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CF0EA4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</w:t>
      </w:r>
      <w:r w:rsidR="00CF0EA4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чти </w:t>
      </w:r>
      <w:r w:rsidR="005207EB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все</w:t>
      </w:r>
      <w:r w:rsidR="00CF0EA4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запланированные 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районн</w:t>
      </w:r>
      <w:r w:rsidR="00CF0EA4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ые 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соревновани</w:t>
      </w:r>
      <w:r w:rsidR="00CF0EA4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среди школьников (юноши, девушки) в зачёт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районных игр учащихся «Старты надежд-20</w:t>
      </w:r>
      <w:r w:rsidR="00DD07B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CF0EA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3C30E9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1C64B3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районных спортивно-массовых мероприятия: спортивно-оздоровительный фестиваль «Президентские состязания», районные спортивные игры школьников «Президентские спортивные игры»</w:t>
      </w:r>
      <w:r w:rsidR="003C30E9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1C64B3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 также </w:t>
      </w:r>
      <w:r w:rsidR="0038527E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1C64B3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открыт</w:t>
      </w:r>
      <w:r w:rsidR="0038527E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ых </w:t>
      </w:r>
      <w:r w:rsidR="001C64B3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первенств</w:t>
      </w:r>
      <w:r w:rsidR="0038527E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="001C64B3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школы (СШ) и района, 1 открытый областной турнир по вольной борьбе.</w:t>
      </w:r>
    </w:p>
    <w:p w:rsidR="00894E26" w:rsidRPr="00952EBC" w:rsidRDefault="00C923A1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Были проведены р</w:t>
      </w:r>
      <w:r w:rsidR="00B11071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айонный</w:t>
      </w:r>
      <w:r w:rsidR="00B1107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конкурс семейных команд «Папа, мама и я – спортивная семья»</w:t>
      </w:r>
      <w:r w:rsidR="003C30E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B1107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военно-спортивные соревнования «Зарница»</w:t>
      </w:r>
      <w:r w:rsidR="004F1381" w:rsidRPr="00952E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1071" w:rsidRPr="00952EBC" w:rsidRDefault="00B11071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Количество участников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районных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спортивно-массовых мероприятий, а также число поб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дителей и призеров каждого образовательного учреждения территории района представлены в приложении 2.</w:t>
      </w:r>
    </w:p>
    <w:p w:rsidR="004434B7" w:rsidRPr="00952EBC" w:rsidRDefault="009653F6" w:rsidP="00BB7B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</w:t>
      </w:r>
      <w:r w:rsidR="006A5B4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56F4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4434B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</w:t>
      </w:r>
      <w:r w:rsidR="006A5B4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</w:t>
      </w:r>
      <w:r w:rsidR="007D725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7D725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году в п. Домбаровский и во всех общеобразовательных школах района</w:t>
      </w:r>
      <w:r w:rsidR="00C923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проводилось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районн</w:t>
      </w:r>
      <w:r w:rsidR="00426AC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 спортивно-массов</w:t>
      </w:r>
      <w:r w:rsidR="00426AC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 мероприяти</w:t>
      </w:r>
      <w:r w:rsidR="00426AC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Всероссийская массовая лыжная гонка «Лыжня России -20</w:t>
      </w:r>
      <w:r w:rsidR="00194833" w:rsidRPr="00952E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434B7" w:rsidRPr="00952E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11A34" w:rsidRPr="00952EBC" w:rsidRDefault="007D725D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году) году </w:t>
      </w:r>
      <w:r w:rsidR="009653F6" w:rsidRPr="00952EBC">
        <w:rPr>
          <w:rFonts w:ascii="Times New Roman" w:hAnsi="Times New Roman"/>
          <w:color w:val="000000" w:themeColor="text1"/>
          <w:sz w:val="24"/>
          <w:szCs w:val="24"/>
        </w:rPr>
        <w:t>Всероссийская массовая лёгкоатлетическая акция (день бега) «Кросс нации-20</w:t>
      </w:r>
      <w:r w:rsidR="00BC560D" w:rsidRPr="00952E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55E12" w:rsidRPr="00952EB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653F6"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923A1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также была </w:t>
      </w:r>
      <w:r w:rsidR="00611A3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</w:t>
      </w:r>
      <w:r w:rsidR="00C923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едена</w:t>
      </w:r>
      <w:r w:rsidR="00611A34" w:rsidRPr="00952E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5190A" w:rsidRPr="00952EBC" w:rsidRDefault="0005190A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Ежегодно в районе, во время весенних каникул,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проводится спартакиада работников обр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зования, в которой принимают участие около 70-80 человек из 7-8 команд образовательных учр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ждений района. В 202</w:t>
      </w:r>
      <w:r w:rsidR="00B766B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(202</w:t>
      </w:r>
      <w:r w:rsidR="00B766B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B766B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году) году в п. Домбаровский</w:t>
      </w:r>
      <w:r w:rsidR="00047AC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проводилась спарт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киада работников образования.</w:t>
      </w:r>
    </w:p>
    <w:p w:rsidR="00F60E9D" w:rsidRPr="00952EBC" w:rsidRDefault="00F60E9D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Сборныекоманды 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Домбаровско</w:t>
      </w:r>
      <w:r w:rsidR="00C923A1" w:rsidRPr="00952EB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й спортивной школы и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района в 20</w:t>
      </w:r>
      <w:r w:rsidR="001B4B1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B512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D576F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B512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0B512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0B512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202</w:t>
      </w:r>
      <w:r w:rsidR="000B512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(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479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чел.) приняли участие в </w:t>
      </w:r>
      <w:r w:rsidR="002F7B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областных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94309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всероссийских 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в </w:t>
      </w:r>
      <w:r w:rsidR="0094309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крыт</w:t>
      </w:r>
      <w:r w:rsidR="0018449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районн</w:t>
      </w:r>
      <w:r w:rsidR="00ED71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="00421A8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городск</w:t>
      </w:r>
      <w:r w:rsidR="00ED71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их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мероприятиях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</w:t>
      </w:r>
      <w:r w:rsidR="002F7B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вид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ам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спорта, а точнее по вольной борьбе (</w:t>
      </w:r>
      <w:r w:rsidR="0094309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297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чел.) в </w:t>
      </w:r>
      <w:r w:rsidR="0094309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областных</w:t>
      </w:r>
      <w:r w:rsidR="009E5BA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всероссийских </w:t>
      </w:r>
      <w:r w:rsidR="009E5BA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в 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9E5BA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открыт</w:t>
      </w:r>
      <w:r w:rsidR="004477F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="009E5BA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районн</w:t>
      </w:r>
      <w:r w:rsidR="003B4B9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="00421A8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городск</w:t>
      </w:r>
      <w:r w:rsidR="003B4B9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их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мероприятиях, помини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футболу (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176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чел.) </w:t>
      </w:r>
      <w:r w:rsidR="00421A8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421A8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областных</w:t>
      </w:r>
      <w:r w:rsidR="00E02CC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</w:t>
      </w:r>
      <w:r w:rsidR="003B4B9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открытых районных и городских 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мероприяти</w:t>
      </w:r>
      <w:r w:rsidR="003B4B9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ях</w:t>
      </w:r>
      <w:r w:rsidR="00421A8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2F7B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конному спорту (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2F7B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чел.) в 1 открытом </w:t>
      </w:r>
      <w:r w:rsidR="00A34DE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районном </w:t>
      </w:r>
      <w:r w:rsidR="002F7BE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мероприятии,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завоевано 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золотых, 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139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серебряных и 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бронзовых медалей, из них по вольной борьбе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0379C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80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0379C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59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0379C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87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 мини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футболу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7E0FC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35,78,</w:t>
      </w:r>
      <w:r w:rsidR="00891F6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63</w:t>
      </w:r>
      <w:r w:rsidR="008978E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 конному спорту-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8978E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8978E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7A14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соответственно (20</w:t>
      </w:r>
      <w:r w:rsidR="00302FCA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48449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год–</w:t>
      </w:r>
      <w:r w:rsidR="0048449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79,46,61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вольной борьбе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48449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23,24,10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мини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E503C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футболу</w:t>
      </w:r>
      <w:r w:rsidR="00F82A3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2,0,1 по конному спорту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3B10EB" w:rsidRPr="00952EBC" w:rsidRDefault="003B10EB" w:rsidP="00BB7B50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Достойно спортсмены представили район и область в следующих видах спорта:</w:t>
      </w:r>
    </w:p>
    <w:p w:rsidR="00B75042" w:rsidRPr="00952EBC" w:rsidRDefault="00B75042" w:rsidP="000000DE">
      <w:pPr>
        <w:pStyle w:val="a6"/>
        <w:widowControl w:val="0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</w:t>
      </w:r>
      <w:r w:rsidR="00D62E8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ольная борьба:</w:t>
      </w:r>
    </w:p>
    <w:p w:rsidR="000000DE" w:rsidRPr="00952EBC" w:rsidRDefault="000000DE" w:rsidP="00000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u w:val="single"/>
          <w:lang w:eastAsia="ar-SA"/>
        </w:rPr>
        <w:t>Первенство Приволжского Федерального округа (ПФО)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 xml:space="preserve"> по вольной борьбе среди юношей и девушек до 16 лет.г. Ульяновск (</w:t>
      </w:r>
      <w:r w:rsidR="00B07B24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23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-2</w:t>
      </w:r>
      <w:r w:rsidR="00B07B24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7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 xml:space="preserve"> февраля, 202</w:t>
      </w:r>
      <w:r w:rsidR="00B07B24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3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 xml:space="preserve"> г.).</w:t>
      </w:r>
    </w:p>
    <w:p w:rsidR="000000DE" w:rsidRPr="00952EBC" w:rsidRDefault="000000DE" w:rsidP="000000DE">
      <w:pPr>
        <w:widowControl w:val="0"/>
        <w:spacing w:after="0" w:line="240" w:lineRule="auto"/>
        <w:ind w:left="360" w:firstLine="34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Приняло в нём участие </w:t>
      </w:r>
      <w:r w:rsidR="00B07B24"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6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человек, из них стали призёрами: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Дарханов Марсель, Абдулмуслимов Артур, Захарова Ирина – 1 место; Мендыкулов Мансур – 3 место.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u w:val="single"/>
          <w:lang w:eastAsia="ru-RU"/>
        </w:rPr>
        <w:t>Первенство России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по вольной борьбе среди девушек до 16 лет.г. Смоленск (29 марта-03 апреля, 2023 г.).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Приняло в нём участие 1 человек, из них стали призёрами: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Захарова Ирина – 2 место.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u w:val="single"/>
          <w:lang w:eastAsia="ru-RU"/>
        </w:rPr>
        <w:t>Первенство области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по вольной борьбе в зачёт XVII финальных игр обучающихся «Старты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lastRenderedPageBreak/>
        <w:t>надежд-2023» среди юношей 2008-2009(2010) гг.р. п. Акбулак (14-16 апреля, 2023 г.)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Приняло в нём участие 7 команд, из них стали призёрами: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Команда Домбаровского района – 1 место;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Приняло в нём участие 12 человек, из них стали призёрами:</w:t>
      </w:r>
    </w:p>
    <w:p w:rsidR="00B07B24" w:rsidRPr="00952EBC" w:rsidRDefault="00B07B24" w:rsidP="00B07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Кульманов Бекарыс, Абдулмуслимов Артур, Дарханов Марсель, Юкиев Чингиз – 1 место;</w:t>
      </w:r>
    </w:p>
    <w:p w:rsidR="00B07B24" w:rsidRPr="00952EBC" w:rsidRDefault="00E77BD4" w:rsidP="00E77B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Мендыкулов Мансур – 2 место; </w:t>
      </w:r>
      <w:r w:rsidR="00B07B24"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Майстренко Глеб, ИсергужинТемирлан, Уразалин Салават – 3 место.</w:t>
      </w:r>
    </w:p>
    <w:p w:rsidR="00E77BD4" w:rsidRPr="00952EBC" w:rsidRDefault="00E77BD4" w:rsidP="00E77B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u w:val="single"/>
          <w:lang w:eastAsia="ru-RU"/>
        </w:rPr>
        <w:t>Всероссийские соревнования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по вольной борьбе среди юношей до 16 лет, памяти засл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у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женного тренера России Волохина В.А. г.Бугуруслан. (15-17 июня, 2023 г.)</w:t>
      </w:r>
    </w:p>
    <w:p w:rsidR="00E77BD4" w:rsidRPr="00952EBC" w:rsidRDefault="00E77BD4" w:rsidP="00E77B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Приняло в нём участие 3 человека, из них стали призёрами:</w:t>
      </w:r>
    </w:p>
    <w:p w:rsidR="00B07B24" w:rsidRPr="00952EBC" w:rsidRDefault="00E77BD4" w:rsidP="00E77B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Абдулмуслимов Артур – 1 место; Дарханов Марсель, Мендыкулов Мансур – 2 место.</w:t>
      </w:r>
    </w:p>
    <w:p w:rsidR="00E77BD4" w:rsidRPr="00952EBC" w:rsidRDefault="00E77BD4" w:rsidP="00862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u w:val="single"/>
          <w:lang w:eastAsia="ru-RU"/>
        </w:rPr>
        <w:t>Открытый областной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турнир по вольной </w:t>
      </w:r>
      <w:r w:rsidR="00862296"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борьбе среди юношей 2008-2009,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2010-2011, 2012-2013 гг.р.посвященный памяти основателя вольной борьбы в городе Орске мастера спорта СССР Чернова Ю.С. г. Орск (11 ноября, 2023 г.).</w:t>
      </w:r>
    </w:p>
    <w:p w:rsidR="00E77BD4" w:rsidRPr="00952EBC" w:rsidRDefault="00E77BD4" w:rsidP="00E77B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Приняло в нём участие 18 человек, из них стали призёрами:</w:t>
      </w:r>
    </w:p>
    <w:p w:rsidR="00B07B24" w:rsidRPr="00952EBC" w:rsidRDefault="00E77BD4" w:rsidP="00E77B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Якимов Артур, Мендыкулов Мансур, Нагашибаев Абай, Абдулмуслимов Артур, Дарханов Марсель– 1 место; Юкиев Чингиз – 2 место; Широков Кирилл, ДархановАльдэмир, Ясаев Мансур, Улитка Петр, РзаевБердан– 3 место.</w:t>
      </w:r>
    </w:p>
    <w:p w:rsidR="00DC1E72" w:rsidRPr="00952EBC" w:rsidRDefault="00DC1E72" w:rsidP="00DC1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u w:val="single"/>
          <w:lang w:eastAsia="ru-RU"/>
        </w:rPr>
        <w:t>Первенство области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по спортивной (вольной и женской) борьбе среди мужчин, юниоров 2004-2006 гг.р., юношей и девушек 2007-2009, 2009-2011 гг.р. г. Оренбург (03-06 декабря, 2023 г.).</w:t>
      </w:r>
    </w:p>
    <w:p w:rsidR="00DC1E72" w:rsidRPr="00952EBC" w:rsidRDefault="00DC1E72" w:rsidP="00DC1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Приняло в нём участие 8 человек, из них стали призёрами:</w:t>
      </w:r>
    </w:p>
    <w:p w:rsidR="00E77BD4" w:rsidRPr="00952EBC" w:rsidRDefault="00DC1E72" w:rsidP="00DC1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Мендыкулов Мансур, Исергужин Алмаз, Абдулмуслимов Артур, Дарханов Марсель, Юки-ев Чингиз, Захарова Ирина, Загулова Нина– 1 место; Нагашибаев Абай, Рыдасов Владислав, Куа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т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ова Элина, Рыдасов Владислав, ИсергужинТимерлан– 2 место;Мендыкулов Мансур, ИртаеваА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й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герим– 3 место.</w:t>
      </w:r>
    </w:p>
    <w:p w:rsidR="00BC4393" w:rsidRPr="00952EBC" w:rsidRDefault="00B75042" w:rsidP="000000DE">
      <w:pPr>
        <w:pStyle w:val="a6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</w:t>
      </w:r>
      <w:r w:rsidR="00D62E8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ини</w:t>
      </w:r>
      <w:r w:rsidR="0038527E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D62E8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футбол</w:t>
      </w:r>
      <w:r w:rsidR="0038527E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(футзал)</w:t>
      </w:r>
      <w:r w:rsidR="00D62E8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6642A8" w:rsidRPr="00952EBC" w:rsidRDefault="006642A8" w:rsidP="006642A8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Международный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 NAURUZ-CUP среди юношей и девушек 2011-2012 гг.р  . Республика Казахстан, г. Актобе (20-24 марта, 2023 г.).</w:t>
      </w:r>
    </w:p>
    <w:p w:rsidR="006642A8" w:rsidRPr="00952EBC" w:rsidRDefault="006642A8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16 команд, из них стали призёрами:</w:t>
      </w:r>
    </w:p>
    <w:p w:rsidR="006642A8" w:rsidRPr="00952EBC" w:rsidRDefault="006642A8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(11 человек) – 3 место:</w:t>
      </w:r>
    </w:p>
    <w:p w:rsidR="006642A8" w:rsidRPr="00952EBC" w:rsidRDefault="006642A8" w:rsidP="0065781E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Модзалевский Альберт, Егорова Маргарита, Амантаев Алишер, Блажевченко Але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сандр, Колодко Максим, Ганбаров Тимур, Ткач Дмитрий, ДуйсембаевДиас, Москвин Н</w:t>
      </w:r>
      <w:r w:rsidR="0065781E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и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кита, Сидоров Александр, АхметкалиевАнсар.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V Фестиваль детского дворового футбола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«Метрошка» среди учащихся 2008-2009 гг.р. г. Орск (28-29 апреля, 2023 г.).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10 команд, из них стали призёрами: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(10 человек) – 3 место: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Блажевченко Александр, Ткач Дмитрий, Ганбаров Тимур, Егорова Маргарита, Ду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й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сембаевДиас, Модзалевкий Альберт, Колодко Максим, Сидоров Александр, Ахметкали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е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вАнсар, КосумовАнуар.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Зональные областные соревнования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футболу «Кожаный мяч» среди юношей 2012-2013 гг.р. г. Медногорск (01-02 июня, 2023 г.).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9 команд, из них стали призёрами: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(9 человек) – 3 место:</w:t>
      </w:r>
    </w:p>
    <w:p w:rsidR="006642A8" w:rsidRPr="00952EBC" w:rsidRDefault="0065781E" w:rsidP="0065781E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Модзалевский Альберт, Егорова Маргарита, Блажевченко Александр, Дуйсембае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в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Диас, МатаевНияз, Коротовских Ярослав, Коротовских Роман, Буртасов Сергей,  Будяков Денис.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Международный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 «Zhastar CUP» («Кубок дружбы 2023») среди юношей 2011-2012 гг.р  . Республика Казахстан, г. Актобе (13-15 июня, 2023 г.).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8 команд, из них стали призёрами:</w:t>
      </w:r>
    </w:p>
    <w:p w:rsidR="0065781E" w:rsidRPr="00952EBC" w:rsidRDefault="0065781E" w:rsidP="0065781E">
      <w:pPr>
        <w:shd w:val="clear" w:color="auto" w:fill="FFFFFF"/>
        <w:spacing w:after="0" w:line="270" w:lineRule="atLeast"/>
        <w:ind w:left="360" w:right="795" w:firstLine="34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(12 человек) – 1 место:</w:t>
      </w:r>
    </w:p>
    <w:p w:rsidR="006642A8" w:rsidRPr="00952EBC" w:rsidRDefault="0065781E" w:rsidP="0065781E">
      <w:pPr>
        <w:shd w:val="clear" w:color="auto" w:fill="FFFFFF"/>
        <w:spacing w:after="0" w:line="270" w:lineRule="atLeast"/>
        <w:ind w:right="795" w:firstLine="709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Модзалевский Альберт, Егорова Маргарита, Блажевченко Александр, КолодкоМак-сим, Ганбаров Тимур, Ткач Дмитрий, ДуйсембаевДиас, Москвин Никита, АхметкалиевА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н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сар, Шиянов Илья, Коротков Евгений.</w:t>
      </w:r>
    </w:p>
    <w:p w:rsidR="00E80CBD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2A32F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1F7F0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2A32F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2A32F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году) году </w:t>
      </w:r>
      <w:r w:rsidR="00CD72A5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был проведён смотр-конкурс на лучшую орган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зацию физкультурно-оздоровительной и спортивно-массовой работы в общеобразовательных учреждениях района.</w:t>
      </w:r>
    </w:p>
    <w:p w:rsidR="00D62E80" w:rsidRPr="00952EBC" w:rsidRDefault="00E80CBD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E1F6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2A32F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CE1F6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(202</w:t>
      </w:r>
      <w:r w:rsidR="002A32F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CE1F6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2A32F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CE1F6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году) году </w:t>
      </w:r>
      <w:r w:rsidR="00E53BE4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был проведён смотр-конкурс на лучшую образов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тельную организацию, развивающую физическую культуру и спорт «Олимпиада начинается в школе» в общеобразовательных учреждениях района.</w:t>
      </w:r>
    </w:p>
    <w:p w:rsidR="00412FA9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течение 20</w:t>
      </w:r>
      <w:r w:rsidR="00E80CB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совместно с Министерством социального развития Оренбургской 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ластипланирова</w:t>
      </w:r>
      <w:r w:rsidR="003E190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лась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областная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профильная сменав детско-оздоровительном лагере «Со</w:t>
      </w:r>
      <w:r w:rsidR="00FC202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лнечная горка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FC202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г.Гая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для одаренных </w:t>
      </w:r>
      <w:r w:rsidR="00FC202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спортсменов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сильнейших юных спортсменов, членов сборных к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манд СШ, района, а некоторых и области для совершенствования и развития двигательных к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честв, повышения уровня спортивного мастерства, физической и технической подготовленности</w:t>
      </w:r>
      <w:r w:rsidR="00412FA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47B91" w:rsidRPr="00952EBC" w:rsidRDefault="00412FA9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Администрацией и тренерско-п</w:t>
      </w:r>
      <w:r w:rsidR="00CA244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реподавательским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составом школы было принято решение не направлять учащихся и не принимать участие в ней.</w:t>
      </w:r>
    </w:p>
    <w:p w:rsidR="00135060" w:rsidRPr="00952EBC" w:rsidRDefault="0013506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FE1F4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8622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2023-2024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</w:t>
      </w:r>
      <w:r w:rsidR="008622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ых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</w:t>
      </w:r>
      <w:r w:rsidR="008622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ах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года проводил</w:t>
      </w:r>
      <w:r w:rsidR="008622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ись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районны</w:t>
      </w:r>
      <w:r w:rsidR="008622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этап</w:t>
      </w:r>
      <w:r w:rsidR="0086229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олимпи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ды</w:t>
      </w:r>
      <w:r w:rsidR="00C119A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физической культуре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котор</w:t>
      </w:r>
      <w:r w:rsidR="00C119A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принял</w:t>
      </w:r>
      <w:r w:rsidR="00C119A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участие</w:t>
      </w:r>
      <w:r w:rsidR="0038527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учащиеся (юноши и девушки)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изобщео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разовательных школ района</w:t>
      </w:r>
      <w:r w:rsidR="0038527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Победител</w:t>
      </w:r>
      <w:r w:rsidR="00C50F6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своих подгруппах </w:t>
      </w:r>
      <w:r w:rsidR="00C50F6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указаны на сайте Домбаровского ОО.</w:t>
      </w:r>
    </w:p>
    <w:p w:rsidR="00135060" w:rsidRPr="00952EBC" w:rsidRDefault="00135060" w:rsidP="00BB7B50">
      <w:pPr>
        <w:pStyle w:val="a6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областн</w:t>
      </w:r>
      <w:r w:rsidR="006E5E8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ых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этап</w:t>
      </w:r>
      <w:r w:rsidR="006E5E8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ах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победители и призёры районной олимпиады участие не принимали.</w:t>
      </w:r>
    </w:p>
    <w:p w:rsidR="00C50F63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течение 20</w:t>
      </w:r>
      <w:r w:rsidR="00E80CB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F0A8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FE1F4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2F0A8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F0A8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года, в несколько этапов, в районе проводились спортивные соревнова</w:t>
      </w:r>
      <w:r w:rsidR="006E424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ния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школьников «Президентские состязания» и спортивные игры школьн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ков «Президентские спортивные игры».</w:t>
      </w:r>
    </w:p>
    <w:p w:rsidR="000C74A7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областных спортивных соревнованиях школьников «Президентские состязания» в 20</w:t>
      </w:r>
      <w:r w:rsidR="00CE1DF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Домбаровский район не был представлен</w:t>
      </w:r>
      <w:r w:rsidR="000C74A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062FF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областном этапе Президентских спортивных игр в 20</w:t>
      </w:r>
      <w:r w:rsidR="001518C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325D9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году Домбаровский район не был представлен</w:t>
      </w:r>
      <w:r w:rsidR="000062F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04259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апреле20</w:t>
      </w:r>
      <w:r w:rsidR="001518C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83A9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FE1F4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283A9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83A9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года совместно с комитетом по физической кул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туре и спорту,</w:t>
      </w:r>
      <w:r w:rsidR="00C34A1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был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</w:t>
      </w:r>
      <w:r w:rsidR="001518C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</w:t>
      </w:r>
      <w:r w:rsidR="00C34A1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ён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районн</w:t>
      </w:r>
      <w:r w:rsidR="00C34A1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ый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конкурссемейных команд: «Папа, мама и я – спортивная семья»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2817FD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</w:t>
      </w:r>
      <w:r w:rsidR="008F49B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учебном году</w:t>
      </w:r>
      <w:r w:rsidR="00F64B0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году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рамках заочной научно-практической конференции «Актуальные вопросы модернизации региональной системы физической культуры, спорта и бе</w:t>
      </w:r>
      <w:r w:rsidR="00C34A1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зопасностижизнедеятельности для учителей физической культуры, тренеров-преподавателей СШ совместно с районным методическим кабинетом отдела образования (ОО) и комитетом по физич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ской культуре и спорту (КФКиС) был организованпрактический семинар по судейству, методике подготовки обучающихся.</w:t>
      </w:r>
    </w:p>
    <w:p w:rsidR="006E424E" w:rsidRPr="00952EBC" w:rsidRDefault="006E424E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pStyle w:val="a6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iCs/>
          <w: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iCs/>
          <w:caps/>
          <w:color w:val="000000" w:themeColor="text1"/>
          <w:sz w:val="24"/>
          <w:szCs w:val="24"/>
          <w:lang w:eastAsia="ru-RU"/>
        </w:rPr>
        <w:t>Программное обеспечение образовательного процесса</w:t>
      </w:r>
    </w:p>
    <w:p w:rsidR="00D62E80" w:rsidRPr="00952EBC" w:rsidRDefault="00D62E80" w:rsidP="00BB7B50">
      <w:pPr>
        <w:pStyle w:val="a6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iCs/>
          <w:caps/>
          <w:color w:val="000000" w:themeColor="text1"/>
          <w:sz w:val="24"/>
          <w:szCs w:val="24"/>
          <w:lang w:eastAsia="ru-RU"/>
        </w:rPr>
        <w:t>МБУДО ДСШ</w:t>
      </w:r>
    </w:p>
    <w:p w:rsidR="007D13A0" w:rsidRPr="00952EBC" w:rsidRDefault="007D13A0" w:rsidP="00BB7B50">
      <w:pPr>
        <w:pStyle w:val="a6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3.1. Программа развития учреждения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777"/>
      </w:tblGrid>
      <w:tr w:rsidR="00952EBC" w:rsidRPr="00952EBC" w:rsidTr="001C589E">
        <w:trPr>
          <w:jc w:val="center"/>
        </w:trPr>
        <w:tc>
          <w:tcPr>
            <w:tcW w:w="4644" w:type="dxa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777" w:type="dxa"/>
          </w:tcPr>
          <w:p w:rsidR="00D62E80" w:rsidRPr="00952EBC" w:rsidRDefault="00D62E80" w:rsidP="00C557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педагогическим советом МБУДО ДСШ</w:t>
            </w:r>
          </w:p>
        </w:tc>
      </w:tr>
      <w:tr w:rsidR="00952EBC" w:rsidRPr="00952EBC" w:rsidTr="001C589E">
        <w:trPr>
          <w:jc w:val="center"/>
        </w:trPr>
        <w:tc>
          <w:tcPr>
            <w:tcW w:w="4644" w:type="dxa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протокола и дата принятия</w:t>
            </w:r>
          </w:p>
        </w:tc>
        <w:tc>
          <w:tcPr>
            <w:tcW w:w="5777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3 от </w:t>
            </w:r>
            <w:r w:rsidR="00C608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.01.20</w:t>
            </w:r>
            <w:r w:rsidR="00C608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952EBC" w:rsidRPr="00952EBC" w:rsidTr="001C589E">
        <w:trPr>
          <w:jc w:val="center"/>
        </w:trPr>
        <w:tc>
          <w:tcPr>
            <w:tcW w:w="4644" w:type="dxa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5777" w:type="dxa"/>
          </w:tcPr>
          <w:p w:rsidR="00D62E80" w:rsidRPr="00952EBC" w:rsidRDefault="00D62E80" w:rsidP="00C557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начальником отдела образования муниципального образования Домбаровский район, Оренбургской 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ласти </w:t>
            </w:r>
            <w:r w:rsidR="00C60875"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МарбахВ.А.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директором МБУДО ДСШ</w:t>
            </w:r>
          </w:p>
        </w:tc>
      </w:tr>
      <w:tr w:rsidR="00952EBC" w:rsidRPr="00952EBC" w:rsidTr="001C589E">
        <w:trPr>
          <w:jc w:val="center"/>
        </w:trPr>
        <w:tc>
          <w:tcPr>
            <w:tcW w:w="4644" w:type="dxa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5777" w:type="dxa"/>
          </w:tcPr>
          <w:p w:rsidR="00D62E80" w:rsidRPr="00952EBC" w:rsidRDefault="00D62E80" w:rsidP="000529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608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C608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52EBC" w:rsidRPr="00952EBC" w:rsidTr="001C589E">
        <w:trPr>
          <w:jc w:val="center"/>
        </w:trPr>
        <w:tc>
          <w:tcPr>
            <w:tcW w:w="4644" w:type="dxa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r w:rsidR="00D62E8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ответствие структуры требованиям</w:t>
            </w:r>
          </w:p>
        </w:tc>
        <w:tc>
          <w:tcPr>
            <w:tcW w:w="5777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41342" w:rsidRPr="00952EBC" w:rsidTr="001C589E">
        <w:trPr>
          <w:jc w:val="center"/>
        </w:trPr>
        <w:tc>
          <w:tcPr>
            <w:tcW w:w="4644" w:type="dxa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целей и задач, заявленным в уставе</w:t>
            </w:r>
          </w:p>
        </w:tc>
        <w:tc>
          <w:tcPr>
            <w:tcW w:w="5777" w:type="dxa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6E424E" w:rsidRPr="00952EBC" w:rsidRDefault="006E424E" w:rsidP="00BB7B50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3.2. Программа деятельности учреждения</w:t>
      </w:r>
    </w:p>
    <w:p w:rsidR="001C589E" w:rsidRPr="00952EBC" w:rsidRDefault="001C589E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Находится в стадии оформления.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3.3. Показатели программно-методического обеспечения образовательной деятельности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8F3A53" w:rsidP="00BB7B50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Общие количественные показатели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339"/>
        <w:gridCol w:w="2021"/>
        <w:gridCol w:w="2021"/>
      </w:tblGrid>
      <w:tr w:rsidR="00952EBC" w:rsidRPr="00952EBC" w:rsidTr="006E424E">
        <w:trPr>
          <w:jc w:val="center"/>
        </w:trPr>
        <w:tc>
          <w:tcPr>
            <w:tcW w:w="976" w:type="pct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6" w:type="pct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Типовых</w:t>
            </w:r>
          </w:p>
        </w:tc>
        <w:tc>
          <w:tcPr>
            <w:tcW w:w="1096" w:type="pct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Модифицированных</w:t>
            </w:r>
          </w:p>
        </w:tc>
        <w:tc>
          <w:tcPr>
            <w:tcW w:w="976" w:type="pct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Примерных</w:t>
            </w:r>
          </w:p>
        </w:tc>
        <w:tc>
          <w:tcPr>
            <w:tcW w:w="976" w:type="pct"/>
          </w:tcPr>
          <w:p w:rsidR="00D62E8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Авторских</w:t>
            </w:r>
          </w:p>
        </w:tc>
      </w:tr>
      <w:tr w:rsidR="00D41342" w:rsidRPr="00952EBC" w:rsidTr="006E424E">
        <w:trPr>
          <w:jc w:val="center"/>
        </w:trPr>
        <w:tc>
          <w:tcPr>
            <w:tcW w:w="976" w:type="pct"/>
          </w:tcPr>
          <w:p w:rsidR="00D62E80" w:rsidRPr="00952EBC" w:rsidRDefault="00881622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pct"/>
          </w:tcPr>
          <w:p w:rsidR="00D62E80" w:rsidRPr="00952EBC" w:rsidRDefault="00881622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6" w:type="pct"/>
          </w:tcPr>
          <w:p w:rsidR="00D62E80" w:rsidRPr="00952EBC" w:rsidRDefault="00563F3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pct"/>
          </w:tcPr>
          <w:p w:rsidR="00D62E80" w:rsidRPr="00952EBC" w:rsidRDefault="00563F3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413BB1" w:rsidRPr="00952EBC" w:rsidRDefault="00413BB1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3.4. Количество образовательных программ по направленностям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0"/>
        <w:gridCol w:w="4131"/>
      </w:tblGrid>
      <w:tr w:rsidR="00952EBC" w:rsidRPr="00952EBC" w:rsidTr="006E424E">
        <w:trPr>
          <w:jc w:val="center"/>
        </w:trPr>
        <w:tc>
          <w:tcPr>
            <w:tcW w:w="3018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Направленность образовательной деятельности</w:t>
            </w:r>
          </w:p>
        </w:tc>
        <w:tc>
          <w:tcPr>
            <w:tcW w:w="1982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количество программ</w:t>
            </w:r>
          </w:p>
        </w:tc>
      </w:tr>
      <w:tr w:rsidR="00952EBC" w:rsidRPr="00952EBC" w:rsidTr="006E424E">
        <w:trPr>
          <w:jc w:val="center"/>
        </w:trPr>
        <w:tc>
          <w:tcPr>
            <w:tcW w:w="3018" w:type="pct"/>
          </w:tcPr>
          <w:p w:rsidR="00D62E80" w:rsidRPr="00952EBC" w:rsidRDefault="00563F3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Вольная борьба</w:t>
            </w:r>
          </w:p>
        </w:tc>
        <w:tc>
          <w:tcPr>
            <w:tcW w:w="1982" w:type="pct"/>
          </w:tcPr>
          <w:p w:rsidR="00D62E80" w:rsidRPr="00952EBC" w:rsidRDefault="00C60875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52EBC" w:rsidRPr="00952EBC" w:rsidTr="006E424E">
        <w:trPr>
          <w:jc w:val="center"/>
        </w:trPr>
        <w:tc>
          <w:tcPr>
            <w:tcW w:w="3018" w:type="pct"/>
          </w:tcPr>
          <w:p w:rsidR="00D62E80" w:rsidRPr="00952EBC" w:rsidRDefault="00563F3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982" w:type="pct"/>
          </w:tcPr>
          <w:p w:rsidR="00D62E80" w:rsidRPr="00952EBC" w:rsidRDefault="00C60875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52EBC" w:rsidRPr="00952EBC" w:rsidTr="006E424E">
        <w:trPr>
          <w:jc w:val="center"/>
        </w:trPr>
        <w:tc>
          <w:tcPr>
            <w:tcW w:w="3018" w:type="pct"/>
          </w:tcPr>
          <w:p w:rsidR="00D62E80" w:rsidRPr="00952EBC" w:rsidRDefault="00563F3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Конный спорт</w:t>
            </w:r>
          </w:p>
        </w:tc>
        <w:tc>
          <w:tcPr>
            <w:tcW w:w="1982" w:type="pct"/>
          </w:tcPr>
          <w:p w:rsidR="00D62E80" w:rsidRPr="00952EBC" w:rsidRDefault="00D3231A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40A4F" w:rsidRPr="00952EBC" w:rsidTr="006E424E">
        <w:trPr>
          <w:jc w:val="center"/>
        </w:trPr>
        <w:tc>
          <w:tcPr>
            <w:tcW w:w="3018" w:type="pct"/>
          </w:tcPr>
          <w:p w:rsidR="00D62E80" w:rsidRPr="00952EBC" w:rsidRDefault="00D62E8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СОГ </w:t>
            </w:r>
          </w:p>
        </w:tc>
        <w:tc>
          <w:tcPr>
            <w:tcW w:w="1982" w:type="pct"/>
          </w:tcPr>
          <w:p w:rsidR="00D62E80" w:rsidRPr="00952EBC" w:rsidRDefault="002D23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413BB1" w:rsidRPr="00952EBC" w:rsidRDefault="00413BB1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3.5. Порядок утверждения образовательных программ, принятый в МБУДО ДСШ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Тренеры-преподаватели совместно с заместителем директора по УВР, инструктором-методистом СШ разрабатывают образовательные программы, которые рассматривает методич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ский совет, после этого образовательные программы принимаются на педагогическом совете и утверждаются директором.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Качество программно-методического обеспечения образовательной деятельности.</w:t>
      </w:r>
    </w:p>
    <w:p w:rsidR="0040504A" w:rsidRPr="00952EBC" w:rsidRDefault="00D62E80" w:rsidP="003040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Экспертиза качества образовательных программ учреждения проводилась в соответствии с рекомендациями, изложенными в следующих письмах и приказах:</w:t>
      </w:r>
    </w:p>
    <w:p w:rsidR="006E424E" w:rsidRPr="00952EBC" w:rsidRDefault="00D62E80" w:rsidP="00BB7B50">
      <w:pPr>
        <w:pStyle w:val="a6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Письмо Минобрнауки РФ от 11.12.2006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06-1844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О Примерных требованиях к пр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граммам дополнительного образования детей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504A" w:rsidRPr="00952EBC" w:rsidRDefault="0040504A" w:rsidP="00BB7B50">
      <w:pPr>
        <w:pStyle w:val="a6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Федеральный закон от 30.04.2021 № 127-ФЗ «О внесении изменений в Федеральный з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кон «О физической культуре и спорте в Российской Федерации» и Федеральный закон «Об обр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зовании в Российской Федерации»</w:t>
      </w:r>
      <w:r w:rsidR="005502CF" w:rsidRPr="00952E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502CF" w:rsidRPr="00952EBC" w:rsidRDefault="005502CF" w:rsidP="005502CF">
      <w:pPr>
        <w:pStyle w:val="a6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29.12.2012 № 273 «Об образовании в Российской Федерации»;</w:t>
      </w:r>
    </w:p>
    <w:p w:rsidR="005502CF" w:rsidRPr="00952EBC" w:rsidRDefault="005502CF" w:rsidP="00BB7B50">
      <w:pPr>
        <w:pStyle w:val="a6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Федеральный закон от 04.12.2007 № 329-ФЗ «О физической культуре и спорте в Росси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ской Федерации»  </w:t>
      </w:r>
    </w:p>
    <w:p w:rsidR="006E424E" w:rsidRPr="00952EBC" w:rsidRDefault="00D62E80" w:rsidP="00BB7B50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Приказ Минобрнауки России от 01.07.2013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499 (ред. от 15.11.2013)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пр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фессиональным программам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(Зарегистрировано в Минюсте России 20.08.2013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29444);</w:t>
      </w:r>
    </w:p>
    <w:p w:rsidR="006E424E" w:rsidRPr="00952EBC" w:rsidRDefault="00D62E80" w:rsidP="00BB7B50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Приказ Минобрнауки России от </w:t>
      </w:r>
      <w:r w:rsidR="0010119C" w:rsidRPr="00952EB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10119C" w:rsidRPr="00952EBC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10119C" w:rsidRPr="00952EB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0504A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0119C" w:rsidRPr="00952EBC">
        <w:rPr>
          <w:rFonts w:ascii="Times New Roman" w:hAnsi="Times New Roman"/>
          <w:color w:val="000000" w:themeColor="text1"/>
          <w:sz w:val="24"/>
          <w:szCs w:val="24"/>
        </w:rPr>
        <w:t>96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Об утверждении Порядка организ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ции и осуществления образовательной деятельности по дополнительным общеобразовательным программам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(Зарегистрировано в Минюсте России 2</w:t>
      </w:r>
      <w:r w:rsidR="0010119C" w:rsidRPr="00952EB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.11.201</w:t>
      </w:r>
      <w:r w:rsidR="0010119C" w:rsidRPr="00952EB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10119C" w:rsidRPr="00952EBC">
        <w:rPr>
          <w:rFonts w:ascii="Times New Roman" w:hAnsi="Times New Roman"/>
          <w:color w:val="000000" w:themeColor="text1"/>
          <w:sz w:val="24"/>
          <w:szCs w:val="24"/>
        </w:rPr>
        <w:t>52831</w:t>
      </w:r>
      <w:r w:rsidR="006E424E" w:rsidRPr="00952EBC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04039" w:rsidRPr="00952EBC" w:rsidRDefault="00304039" w:rsidP="00304039">
      <w:pPr>
        <w:pStyle w:val="a6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>Распоряжение Правительства Россиуской Федерации от 24.11 2020 № 3081 «Об утве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ждении Стратегии развития физической культуре и спорте в Российской Федерации» на период до 2030 года; </w:t>
      </w:r>
    </w:p>
    <w:p w:rsidR="00304039" w:rsidRPr="00952EBC" w:rsidRDefault="00772E2C" w:rsidP="00304039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</w:t>
      </w:r>
      <w:r w:rsidR="0040504A" w:rsidRPr="00952EBC">
        <w:rPr>
          <w:rFonts w:ascii="Times New Roman" w:hAnsi="Times New Roman"/>
          <w:color w:val="000000" w:themeColor="text1"/>
          <w:sz w:val="24"/>
          <w:szCs w:val="24"/>
        </w:rPr>
        <w:t>Правительства Россиуской Федерации от 28.12 2021 № 3894-р «Об утве</w:t>
      </w:r>
      <w:r w:rsidR="0040504A" w:rsidRPr="00952EB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40504A" w:rsidRPr="00952EBC">
        <w:rPr>
          <w:rFonts w:ascii="Times New Roman" w:hAnsi="Times New Roman"/>
          <w:color w:val="000000" w:themeColor="text1"/>
          <w:sz w:val="24"/>
          <w:szCs w:val="24"/>
        </w:rPr>
        <w:t>ждении Концепции развития детско-юношеского спорта в Российской Федерации до 2030 года</w:t>
      </w:r>
      <w:r w:rsidR="005502CF" w:rsidRPr="00952E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62E80" w:rsidRPr="00952EBC" w:rsidRDefault="00D62E80" w:rsidP="00BB7B50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Приказ Минспорта России от 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22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634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Об 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>особенностях организации и ос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D5064" w:rsidRPr="00952EBC">
        <w:rPr>
          <w:rFonts w:ascii="Times New Roman" w:hAnsi="Times New Roman"/>
          <w:color w:val="000000" w:themeColor="text1"/>
          <w:sz w:val="24"/>
          <w:szCs w:val="24"/>
        </w:rPr>
        <w:t>ществления образовательной деятельности по дополнительным образовательным программам спортивной подготовки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77C8"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(Зарегистрировано в Минюсте России </w:t>
      </w:r>
      <w:r w:rsidR="009E77C8" w:rsidRPr="00952EBC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36C79" w:rsidRPr="00952EB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E77C8" w:rsidRPr="00952EB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9E77C8" w:rsidRPr="00952EBC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9E77C8" w:rsidRPr="00952EBC">
        <w:rPr>
          <w:rFonts w:ascii="Times New Roman" w:hAnsi="Times New Roman"/>
          <w:color w:val="000000" w:themeColor="text1"/>
          <w:sz w:val="24"/>
          <w:szCs w:val="24"/>
        </w:rPr>
        <w:t>69795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7D13A0" w:rsidRPr="00952EBC" w:rsidRDefault="007D13A0" w:rsidP="00BB7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pStyle w:val="a6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Системность оценки освоения образова</w:t>
      </w:r>
      <w:r w:rsidR="007D13A0" w:rsidRPr="00952EBC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тельных программ, принятая в ОУ</w:t>
      </w:r>
    </w:p>
    <w:p w:rsidR="007D13A0" w:rsidRPr="00952EBC" w:rsidRDefault="007D13A0" w:rsidP="00BB7B5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29"/>
        <w:rPr>
          <w:rFonts w:ascii="Times New Roman" w:hAnsi="Times New Roman"/>
          <w:color w:val="000000" w:themeColor="text1"/>
          <w:sz w:val="24"/>
          <w:szCs w:val="24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МБУДО ДСШ разработана и действует система диагностики и мониторинга (усвоения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детьми образовательных программ) образовательного пространства. Итоговая аттестация обуч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ющихся в учебных группах МБУДО ДСШ 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 Для приведения в систему процесса диагностики результатов образовательной деятельности ДСШ, разработан и принят к 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ализации локальный акт «Положение об итоговой аттестации обучающихся МБУДО ДСШ». Да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ный документ определяет: цель и задачи итоговой аттестации, основные принципы, условия и сроки проведения, функции, основные параметры усвоения образовательных программ, систему оценивания по возрастам обучающихся, форму проведения итоговой аттестации и форму отчётной документации. Диагностика образовательной деятельности имеет три этапа и проводится в опр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делённые сроки: 1 этап </w:t>
      </w:r>
      <w:r w:rsidR="0081134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первичная диагностика (сентябрь); 2 этап 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промежуточная аттестация (март); 3 этап </w:t>
      </w:r>
      <w:r w:rsidR="0081134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итоговая аттестация (апрель-май). Для каждого этапа составляется и утверждается график проведения. Первичная диагностика проводится в группах первого года обучения с целью определения уровня мотивации, подготовленности, развитости или степени развития двигател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ных качеств детей в начале цикла обучения.Анализ результатов первичной диагностики (вводного контроля) даёт возможность тренеру-преподавателю подобрать оптимальный объём средств физ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ческой подготовки для каждой группы, определить индивидуальный маршрут обучения ребёнка, запланировать, при необходимости, дополнения и изменения в учебно-тематическом плане обр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зовательной программы. Анализ результатов промежуточной и итоговой аттестации показывает уровень развития способностей и личностных качеств ребёнка, их соответствие прогнозируемым результатам образовательной программы. В МБУДО ДСШ разработаны таблицы для внесения данных мониторинга усвоения образовательных программ обучающимися. Педагоги оценивают усвоение каждым ребёнком образовательной программы потаким основным параметрам как: те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ретические знания по основным разделам учебно-тематического плана, владение специальной терминологией; практические умения и навыки, предусмотренные программой, владение спец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альным оборудованием и оснащением, знание правил соревнований по вольной борьбе, футболу, конному спорту; личностное развитие. Результаты оцениваются в баллах. Определённый диапазон соответствует высокому, среднему или низкому уровню усвоения образовательной программы. Завершается итоговая аттестация тщательным информационно-методическим анализом её резул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татов. Результаты целенаправленной диагностики результатов обучения, воспитания и развития (в виде таблиц, усвояемости материала и оценки развития физических качеств ребенка) показали в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сокий уровень заинтересованности и активное участие детей МБУДО ДСШ в освоении учебных программ и их реализации.</w:t>
      </w:r>
    </w:p>
    <w:p w:rsidR="006E424E" w:rsidRPr="00952EBC" w:rsidRDefault="006E424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Данные освоения образовательных программ за 3 учебных года.</w:t>
      </w: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(сдачи контрольных нормативов по общей и специальной физической подготовке)</w:t>
      </w:r>
    </w:p>
    <w:p w:rsidR="006E424E" w:rsidRPr="00952EBC" w:rsidRDefault="006E424E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390"/>
        <w:gridCol w:w="1542"/>
        <w:gridCol w:w="1234"/>
        <w:gridCol w:w="1565"/>
        <w:gridCol w:w="1513"/>
        <w:gridCol w:w="1515"/>
      </w:tblGrid>
      <w:tr w:rsidR="00952EBC" w:rsidRPr="00952EBC" w:rsidTr="007D13A0">
        <w:trPr>
          <w:jc w:val="center"/>
        </w:trPr>
        <w:tc>
          <w:tcPr>
            <w:tcW w:w="797" w:type="pct"/>
            <w:vMerge w:val="restart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203" w:type="pct"/>
            <w:gridSpan w:val="6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 усвоения образовательных программ</w:t>
            </w:r>
          </w:p>
        </w:tc>
      </w:tr>
      <w:tr w:rsidR="00952EBC" w:rsidRPr="00952EBC" w:rsidTr="007D13A0">
        <w:trPr>
          <w:jc w:val="center"/>
        </w:trPr>
        <w:tc>
          <w:tcPr>
            <w:tcW w:w="797" w:type="pct"/>
            <w:vMerge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343" w:type="pct"/>
            <w:gridSpan w:val="2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53" w:type="pct"/>
            <w:gridSpan w:val="2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952EBC" w:rsidRPr="00952EBC" w:rsidTr="007D13A0">
        <w:trPr>
          <w:jc w:val="center"/>
        </w:trPr>
        <w:tc>
          <w:tcPr>
            <w:tcW w:w="797" w:type="pct"/>
            <w:vMerge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 сдачи</w:t>
            </w:r>
          </w:p>
        </w:tc>
        <w:tc>
          <w:tcPr>
            <w:tcW w:w="740" w:type="pct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592" w:type="pct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 сдачи</w:t>
            </w:r>
          </w:p>
        </w:tc>
        <w:tc>
          <w:tcPr>
            <w:tcW w:w="751" w:type="pct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726" w:type="pct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 сдачи</w:t>
            </w:r>
          </w:p>
        </w:tc>
        <w:tc>
          <w:tcPr>
            <w:tcW w:w="727" w:type="pct"/>
            <w:vAlign w:val="center"/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 качества</w:t>
            </w:r>
          </w:p>
        </w:tc>
      </w:tr>
      <w:tr w:rsidR="00952EBC" w:rsidRPr="00952EBC" w:rsidTr="007D13A0">
        <w:trPr>
          <w:jc w:val="center"/>
        </w:trPr>
        <w:tc>
          <w:tcPr>
            <w:tcW w:w="797" w:type="pct"/>
            <w:vAlign w:val="center"/>
          </w:tcPr>
          <w:p w:rsidR="00156190" w:rsidRPr="00952EBC" w:rsidRDefault="0015619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67" w:type="pct"/>
            <w:vAlign w:val="center"/>
          </w:tcPr>
          <w:p w:rsidR="00156190" w:rsidRPr="00952EBC" w:rsidRDefault="0015619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40" w:type="pct"/>
            <w:vAlign w:val="center"/>
          </w:tcPr>
          <w:p w:rsidR="00156190" w:rsidRPr="00952EBC" w:rsidRDefault="0015619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592" w:type="pct"/>
            <w:vAlign w:val="center"/>
          </w:tcPr>
          <w:p w:rsidR="00156190" w:rsidRPr="00952EBC" w:rsidRDefault="0015619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51" w:type="pct"/>
            <w:vAlign w:val="center"/>
          </w:tcPr>
          <w:p w:rsidR="00156190" w:rsidRPr="00952EBC" w:rsidRDefault="0015619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26" w:type="pct"/>
            <w:vAlign w:val="center"/>
          </w:tcPr>
          <w:p w:rsidR="00156190" w:rsidRPr="00952EBC" w:rsidRDefault="0015619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pct"/>
            <w:vAlign w:val="center"/>
          </w:tcPr>
          <w:p w:rsidR="00156190" w:rsidRPr="00952EBC" w:rsidRDefault="00156190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52EBC" w:rsidRPr="00952EBC" w:rsidTr="007D13A0">
        <w:trPr>
          <w:jc w:val="center"/>
        </w:trPr>
        <w:tc>
          <w:tcPr>
            <w:tcW w:w="797" w:type="pct"/>
            <w:vAlign w:val="center"/>
          </w:tcPr>
          <w:p w:rsidR="00DC3773" w:rsidRPr="00952EBC" w:rsidRDefault="00DC3773" w:rsidP="00AC2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667" w:type="pct"/>
            <w:vAlign w:val="center"/>
          </w:tcPr>
          <w:p w:rsidR="00DC3773" w:rsidRPr="00952EBC" w:rsidRDefault="00DC3773" w:rsidP="00ED0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740" w:type="pct"/>
            <w:vAlign w:val="center"/>
          </w:tcPr>
          <w:p w:rsidR="00DC3773" w:rsidRPr="00952EBC" w:rsidRDefault="00DC3773" w:rsidP="00ED0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592" w:type="pct"/>
            <w:vAlign w:val="center"/>
          </w:tcPr>
          <w:p w:rsidR="00DC3773" w:rsidRPr="00952EBC" w:rsidRDefault="00DC3773" w:rsidP="00ED0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51" w:type="pct"/>
            <w:vAlign w:val="center"/>
          </w:tcPr>
          <w:p w:rsidR="00DC3773" w:rsidRPr="00952EBC" w:rsidRDefault="00DC3773" w:rsidP="00ED0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26" w:type="pct"/>
            <w:vAlign w:val="center"/>
          </w:tcPr>
          <w:p w:rsidR="00DC3773" w:rsidRPr="00952EBC" w:rsidRDefault="00DC3773" w:rsidP="00ED0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pct"/>
            <w:vAlign w:val="center"/>
          </w:tcPr>
          <w:p w:rsidR="00DC3773" w:rsidRPr="00952EBC" w:rsidRDefault="00DC3773" w:rsidP="000529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70750" w:rsidRPr="00952EBC" w:rsidTr="007D13A0">
        <w:trPr>
          <w:jc w:val="center"/>
        </w:trPr>
        <w:tc>
          <w:tcPr>
            <w:tcW w:w="797" w:type="pct"/>
            <w:vAlign w:val="center"/>
          </w:tcPr>
          <w:p w:rsidR="00370750" w:rsidRPr="00952EBC" w:rsidRDefault="00370750" w:rsidP="003707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67" w:type="pct"/>
            <w:vAlign w:val="center"/>
          </w:tcPr>
          <w:p w:rsidR="00370750" w:rsidRPr="00952EBC" w:rsidRDefault="00370750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40" w:type="pct"/>
            <w:vAlign w:val="center"/>
          </w:tcPr>
          <w:p w:rsidR="00370750" w:rsidRPr="00952EBC" w:rsidRDefault="00370750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592" w:type="pct"/>
            <w:vAlign w:val="center"/>
          </w:tcPr>
          <w:p w:rsidR="00370750" w:rsidRPr="00952EBC" w:rsidRDefault="00370750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51" w:type="pct"/>
            <w:vAlign w:val="center"/>
          </w:tcPr>
          <w:p w:rsidR="00370750" w:rsidRPr="00952EBC" w:rsidRDefault="00370750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26" w:type="pct"/>
            <w:vAlign w:val="center"/>
          </w:tcPr>
          <w:p w:rsidR="00370750" w:rsidRPr="00952EBC" w:rsidRDefault="00370750" w:rsidP="000529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pct"/>
            <w:vAlign w:val="center"/>
          </w:tcPr>
          <w:p w:rsidR="00370750" w:rsidRPr="00952EBC" w:rsidRDefault="00370750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6E424E" w:rsidRPr="00952EBC" w:rsidRDefault="006E424E" w:rsidP="00BB7B50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Процент качества успеваемости определяется по количеству обучающихся, сдавших норм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тивы на «четыре» и «пять». В межаттестационный период, административные работники и мет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дистСШ, посещают открытые занятия, мастер-классы, соревнования, и имеют возможность оц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нить динамику и уровень усвоения образовательных программ в учебных группах каждого пед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гога.</w:t>
      </w:r>
    </w:p>
    <w:p w:rsidR="006E424E" w:rsidRPr="00952EBC" w:rsidRDefault="006E424E" w:rsidP="00BB7B50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val="en-US" w:eastAsia="ru-RU"/>
        </w:rPr>
        <w:t>IV</w:t>
      </w: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. Результативность деятельности МБУДО ДСШ</w:t>
      </w:r>
    </w:p>
    <w:p w:rsidR="006E424E" w:rsidRPr="00952EBC" w:rsidRDefault="006E424E" w:rsidP="00BB7B5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Обучающиеся ежегодно становятся победителями и призерами районных, областных,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окружных и Всероссийских соревнований.</w:t>
      </w:r>
    </w:p>
    <w:p w:rsidR="006E424E" w:rsidRPr="00952EBC" w:rsidRDefault="006E424E" w:rsidP="00BB7B50">
      <w:pPr>
        <w:widowControl w:val="0"/>
        <w:tabs>
          <w:tab w:val="left" w:pos="567"/>
        </w:tabs>
        <w:spacing w:after="0" w:line="240" w:lineRule="auto"/>
        <w:ind w:firstLine="56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4.1. Объектив</w:t>
      </w:r>
      <w:r w:rsidR="007D13A0" w:rsidRPr="00952EB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ные показатели результативности</w:t>
      </w:r>
    </w:p>
    <w:p w:rsidR="00811346" w:rsidRPr="00952EBC" w:rsidRDefault="00811346" w:rsidP="00BB7B50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tabs>
          <w:tab w:val="left" w:pos="567"/>
        </w:tabs>
        <w:spacing w:after="0"/>
        <w:ind w:firstLine="709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Количество подготовленных разрядников тренерами-преподавателями СШ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2209"/>
        <w:gridCol w:w="2209"/>
        <w:gridCol w:w="2209"/>
      </w:tblGrid>
      <w:tr w:rsidR="00952EBC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Разрядники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2020-2021 уч. г.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2021-2022 уч. г.</w:t>
            </w:r>
          </w:p>
        </w:tc>
        <w:tc>
          <w:tcPr>
            <w:tcW w:w="1060" w:type="pct"/>
          </w:tcPr>
          <w:p w:rsidR="00A6082E" w:rsidRPr="00952EBC" w:rsidRDefault="00A6082E" w:rsidP="00A6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2022-2023 уч. г.</w:t>
            </w:r>
          </w:p>
        </w:tc>
      </w:tr>
      <w:tr w:rsidR="00952EBC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A6082E" w:rsidRPr="00952EBC" w:rsidRDefault="007D2552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52EBC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pct"/>
          </w:tcPr>
          <w:p w:rsidR="00A6082E" w:rsidRPr="00952EBC" w:rsidRDefault="007D2552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52EBC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52EBC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52EBC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Юношеские разряды</w:t>
            </w:r>
          </w:p>
        </w:tc>
        <w:tc>
          <w:tcPr>
            <w:tcW w:w="1060" w:type="pct"/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60" w:type="pct"/>
          </w:tcPr>
          <w:p w:rsidR="00A6082E" w:rsidRPr="00952EBC" w:rsidRDefault="00A6082E" w:rsidP="007D2552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255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pct"/>
          </w:tcPr>
          <w:p w:rsidR="00A6082E" w:rsidRPr="00952EBC" w:rsidRDefault="00A6082E" w:rsidP="007D2552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255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952EBC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82E" w:rsidRPr="00952EBC" w:rsidRDefault="00A6082E" w:rsidP="007D2552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7D255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pct"/>
          </w:tcPr>
          <w:p w:rsidR="00A6082E" w:rsidRPr="00952EBC" w:rsidRDefault="00A6082E" w:rsidP="007D2552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2552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A6082E" w:rsidRPr="00952EBC" w:rsidTr="00BB7B50">
        <w:tc>
          <w:tcPr>
            <w:tcW w:w="1820" w:type="pct"/>
          </w:tcPr>
          <w:p w:rsidR="00A6082E" w:rsidRPr="00952EBC" w:rsidRDefault="00A6082E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% от общего количества учащихся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82E" w:rsidRPr="00952EBC" w:rsidRDefault="00A6082E" w:rsidP="0094309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ar-SA"/>
              </w:rPr>
              <w:t>28,9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82E" w:rsidRPr="00952EBC" w:rsidRDefault="00A6082E" w:rsidP="007D2552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  <w:r w:rsidR="007D2552"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ar-SA"/>
              </w:rPr>
              <w:t>,2</w:t>
            </w:r>
          </w:p>
        </w:tc>
        <w:tc>
          <w:tcPr>
            <w:tcW w:w="1060" w:type="pct"/>
          </w:tcPr>
          <w:p w:rsidR="00A6082E" w:rsidRPr="00952EBC" w:rsidRDefault="007D2552" w:rsidP="00CA384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ar-SA"/>
              </w:rPr>
              <w:t>33,3</w:t>
            </w:r>
          </w:p>
        </w:tc>
      </w:tr>
    </w:tbl>
    <w:p w:rsidR="006E424E" w:rsidRPr="00952EBC" w:rsidRDefault="006E424E" w:rsidP="00BB7B50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D62E80" w:rsidRPr="00952EBC" w:rsidRDefault="007D13A0" w:rsidP="00BB7B5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4.2.Достижения учреждения</w:t>
      </w:r>
    </w:p>
    <w:p w:rsidR="007D13A0" w:rsidRPr="00952EBC" w:rsidRDefault="007D13A0" w:rsidP="00BB7B50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По результатам участия коллектива МБУДО ДСШ в соревнованиях, фестивалях, конкурсах имеется следующий наградной материал:</w:t>
      </w:r>
    </w:p>
    <w:p w:rsidR="00D62E80" w:rsidRPr="00952EBC" w:rsidRDefault="0013203A" w:rsidP="00BB7B5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C736CC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–202</w:t>
      </w:r>
      <w:r w:rsidR="00FA6EA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 </w:t>
      </w:r>
      <w:r w:rsidR="00D62E80" w:rsidRPr="00952EBC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году сборная команда МБУДО ДСШ становилась призёром районной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спартакиады работников образования, а также в районных турнирах по мини-футболу (футзалу), волейболу и баскетболу.</w:t>
      </w:r>
    </w:p>
    <w:p w:rsidR="006E424E" w:rsidRPr="00952EBC" w:rsidRDefault="006E424E" w:rsidP="00BB7B50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4.3. Результаты участия обучающихся МБУДО ДСШ в соревнованиях</w:t>
      </w:r>
    </w:p>
    <w:p w:rsidR="007D13A0" w:rsidRPr="00952EBC" w:rsidRDefault="007D13A0" w:rsidP="00BB7B50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tabs>
          <w:tab w:val="left" w:pos="567"/>
        </w:tabs>
        <w:spacing w:after="0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Победители и призеры мероприятий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9"/>
        <w:gridCol w:w="2182"/>
        <w:gridCol w:w="2241"/>
        <w:gridCol w:w="2639"/>
      </w:tblGrid>
      <w:tr w:rsidR="00952EBC" w:rsidRPr="00952EBC" w:rsidTr="00BB7B50">
        <w:trPr>
          <w:jc w:val="center"/>
        </w:trPr>
        <w:tc>
          <w:tcPr>
            <w:tcW w:w="1612" w:type="pct"/>
            <w:vMerge w:val="restart"/>
          </w:tcPr>
          <w:p w:rsidR="00D62E80" w:rsidRPr="00952EBC" w:rsidRDefault="00D62E80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3388" w:type="pct"/>
            <w:gridSpan w:val="3"/>
          </w:tcPr>
          <w:p w:rsidR="00D62E80" w:rsidRPr="00952EBC" w:rsidRDefault="00D62E80" w:rsidP="00BB7B5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Количество наград</w:t>
            </w:r>
          </w:p>
        </w:tc>
      </w:tr>
      <w:tr w:rsidR="00952EBC" w:rsidRPr="00952EBC" w:rsidTr="00BB7B50">
        <w:trPr>
          <w:jc w:val="center"/>
        </w:trPr>
        <w:tc>
          <w:tcPr>
            <w:tcW w:w="1612" w:type="pct"/>
            <w:vMerge/>
            <w:vAlign w:val="center"/>
          </w:tcPr>
          <w:p w:rsidR="00080D36" w:rsidRPr="00952EBC" w:rsidRDefault="00080D36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2020-2021 уч. г.</w:t>
            </w:r>
          </w:p>
        </w:tc>
        <w:tc>
          <w:tcPr>
            <w:tcW w:w="1075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2021-2022 уч. г.</w:t>
            </w:r>
          </w:p>
        </w:tc>
        <w:tc>
          <w:tcPr>
            <w:tcW w:w="1266" w:type="pct"/>
          </w:tcPr>
          <w:p w:rsidR="00080D36" w:rsidRPr="00952EBC" w:rsidRDefault="00080D36" w:rsidP="0008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2022-2023 уч. г.</w:t>
            </w:r>
          </w:p>
        </w:tc>
      </w:tr>
      <w:tr w:rsidR="00952EBC" w:rsidRPr="00952EBC" w:rsidTr="00BB7B50">
        <w:trPr>
          <w:jc w:val="center"/>
        </w:trPr>
        <w:tc>
          <w:tcPr>
            <w:tcW w:w="1612" w:type="pct"/>
          </w:tcPr>
          <w:p w:rsidR="00080D36" w:rsidRPr="00952EBC" w:rsidRDefault="00080D36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(1 место)</w:t>
            </w:r>
          </w:p>
        </w:tc>
        <w:tc>
          <w:tcPr>
            <w:tcW w:w="1047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</w:tcPr>
          <w:p w:rsidR="00080D36" w:rsidRPr="00952EBC" w:rsidRDefault="00DA4F4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952EBC" w:rsidRPr="00952EBC" w:rsidTr="00BB7B50">
        <w:trPr>
          <w:jc w:val="center"/>
        </w:trPr>
        <w:tc>
          <w:tcPr>
            <w:tcW w:w="1612" w:type="pct"/>
          </w:tcPr>
          <w:p w:rsidR="00080D36" w:rsidRPr="00952EBC" w:rsidRDefault="00080D36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Окружной (1-3 место) </w:t>
            </w:r>
          </w:p>
        </w:tc>
        <w:tc>
          <w:tcPr>
            <w:tcW w:w="1047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pct"/>
          </w:tcPr>
          <w:p w:rsidR="00080D36" w:rsidRPr="00952EBC" w:rsidRDefault="00DA4F4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52EBC" w:rsidRPr="00952EBC" w:rsidTr="00BB7B50">
        <w:trPr>
          <w:jc w:val="center"/>
        </w:trPr>
        <w:tc>
          <w:tcPr>
            <w:tcW w:w="1612" w:type="pct"/>
          </w:tcPr>
          <w:p w:rsidR="00080D36" w:rsidRPr="00952EBC" w:rsidRDefault="00080D36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Всероссийский (1 место)</w:t>
            </w:r>
          </w:p>
        </w:tc>
        <w:tc>
          <w:tcPr>
            <w:tcW w:w="1047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pct"/>
          </w:tcPr>
          <w:p w:rsidR="00080D36" w:rsidRPr="00952EBC" w:rsidRDefault="00DA4F4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52EBC" w:rsidRPr="00952EBC" w:rsidTr="00BB7B50">
        <w:trPr>
          <w:jc w:val="center"/>
        </w:trPr>
        <w:tc>
          <w:tcPr>
            <w:tcW w:w="1612" w:type="pct"/>
          </w:tcPr>
          <w:p w:rsidR="00080D36" w:rsidRPr="00952EBC" w:rsidRDefault="00080D36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Всероссийский (2-3 место)</w:t>
            </w:r>
          </w:p>
        </w:tc>
        <w:tc>
          <w:tcPr>
            <w:tcW w:w="1047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pct"/>
          </w:tcPr>
          <w:p w:rsidR="00080D36" w:rsidRPr="00952EBC" w:rsidRDefault="00DA4F4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52EBC" w:rsidRPr="00952EBC" w:rsidTr="00BB7B50">
        <w:trPr>
          <w:jc w:val="center"/>
        </w:trPr>
        <w:tc>
          <w:tcPr>
            <w:tcW w:w="1612" w:type="pct"/>
          </w:tcPr>
          <w:p w:rsidR="00080D36" w:rsidRPr="00952EBC" w:rsidRDefault="00080D36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(всего)</w:t>
            </w:r>
          </w:p>
        </w:tc>
        <w:tc>
          <w:tcPr>
            <w:tcW w:w="1047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5" w:type="pct"/>
          </w:tcPr>
          <w:p w:rsidR="00080D36" w:rsidRPr="00952EBC" w:rsidRDefault="00080D36" w:rsidP="00943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</w:tcPr>
          <w:p w:rsidR="00080D36" w:rsidRPr="00952EBC" w:rsidRDefault="00DA4F4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</w:tbl>
    <w:p w:rsidR="00BB7B50" w:rsidRPr="00952EBC" w:rsidRDefault="00BB7B50" w:rsidP="00BB7B5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4.4.Достижения обучающихся</w:t>
      </w:r>
    </w:p>
    <w:p w:rsidR="007D13A0" w:rsidRPr="00952EBC" w:rsidRDefault="007D13A0" w:rsidP="00BB7B50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B4351B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</w:t>
      </w:r>
      <w:r w:rsidR="001066B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9D556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2846D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9D556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9D556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9D556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9D5563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A70CB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году учащиеся ДСШ района приняли уч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стие в различных Всероссийских, федерально-окружных и ведомственных соревнованиях</w:t>
      </w:r>
    </w:p>
    <w:p w:rsidR="00D62E80" w:rsidRPr="00952EBC" w:rsidRDefault="001B3C43" w:rsidP="00BB7B5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D62E80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вольной борьбе:</w:t>
      </w:r>
    </w:p>
    <w:p w:rsidR="009D1160" w:rsidRPr="00952EBC" w:rsidRDefault="009D1160" w:rsidP="009D116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Открытое первенство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Домбаровского района по вольной борьбе, посвящённое памяти в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ы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пускника школы МОАУ «Домбаровской СОШ № 2» МакановаБагдата, награждённого Орденом Мужества среди юношей 2010-2011, 2011-2012, 2012-2013 гг.р. и девушек 2011-2013 гг.р. п. До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м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баровский (28 января, 2023 г.)</w:t>
      </w:r>
    </w:p>
    <w:p w:rsidR="009D1160" w:rsidRPr="00952EBC" w:rsidRDefault="009D1160" w:rsidP="009D116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34 человек</w:t>
      </w:r>
      <w:r w:rsidR="006B63D2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, из них стали призёрами:</w:t>
      </w:r>
    </w:p>
    <w:p w:rsidR="009D1160" w:rsidRPr="00952EBC" w:rsidRDefault="009D1160" w:rsidP="009D116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ГалиакбаровКамиль, УтенбергеновМирас, Михайлов Артем, Якимов Артур, Рыжков Илья, ЖусиновАйват, Широков Кирилл, Дарханов Даниэль – 1 место; Кузьмич Анисия, Назаров Реван, Назаров Сенан, ДархановАльдэмир, Ткаченко Григорий, Кульманов Бекарыс, Кочетов Максим, Барышникова Алена – 2 место;Кушкумбаев Алишер, Климов Вадим, Лебедев Кирилл, Клохтунов Александр, РзаевБердан, Улитка Петр, Чараев Абдул-Керим – 3 место.</w:t>
      </w:r>
    </w:p>
    <w:p w:rsidR="00AD63A3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XVII открытый областной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борьбе на призы Главы Администрации 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булакского района В.В. Пирогова, посвященный выводу Советских Войск из Афганистана среди юношей 2006-2007, 2008-2009, 2010-2011, 2012-2013 гг. р. п. Акбулак (17-19 февраля, 2023 г.).</w:t>
      </w:r>
    </w:p>
    <w:p w:rsidR="00AD63A3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11 человек, из них стали призёрами:</w:t>
      </w:r>
    </w:p>
    <w:p w:rsidR="009D1160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lastRenderedPageBreak/>
        <w:t>Сулейманов Бахтияр – 1 место; Кочетов Максим, Широков Кирилл, УтенбергеновМира</w:t>
      </w:r>
      <w:r w:rsidR="006B63D2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с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– 2 место; Рыжков Илья, Дарханов Даниэль, ГалиакбаровКамиль, Назаров Сенан – 3 место.</w:t>
      </w:r>
    </w:p>
    <w:p w:rsidR="00AD63A3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Открытый городской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борьбе «Кубок памяти Мастеров борьбы», среди юношей 2009-2010, 2010-2011, 2012-2013 гг.р. и девушек 2012-2013, 2013-2014 гг.р. г. Новотроицк (07-08 апреля, 2023 г.).</w:t>
      </w:r>
    </w:p>
    <w:p w:rsidR="00AD63A3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18 человек, из них стали призёрами:</w:t>
      </w:r>
    </w:p>
    <w:p w:rsidR="009D1160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АйтмагамбетоваАяна, ГалиакбаровКамиль, УтенбергеновМирас, Мендыкулов Мансур – 1 место; Кушкумбаев Алишер, Назаров Реван, Якимов Артур, Широков Кирилл, Кочетов Максим – 2 место;Михайлов Артем, ДархановАльдэмир, Майстренко Глеб, Рыжков Илья, Сулейманов Бах-тияр, Дарханов Даниэль – 3 место.</w:t>
      </w:r>
    </w:p>
    <w:p w:rsidR="00AD63A3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IX Открытый областной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борьбе на призы Главы Домбаровского района среди юношей 2006-2007, 2008-2009, 2010-2011, 2012-2013, 2014-2015 гг.р. и девушек 2012-2013 гг.р. п. Домбаровский (22 апреля, 2023 г.).</w:t>
      </w:r>
    </w:p>
    <w:p w:rsidR="00AD63A3" w:rsidRPr="00952EBC" w:rsidRDefault="00AD63A3" w:rsidP="00AD63A3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48 человек, из них стали призёрами:</w:t>
      </w:r>
    </w:p>
    <w:p w:rsidR="00AD63A3" w:rsidRPr="00952EBC" w:rsidRDefault="00AD63A3" w:rsidP="006C528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Кузьмич Анисия, Назаров Реван, ГалиакбаровКамиль, УтенбергеновМирас, Назаров Се-нан, ДархановАльдэмир, Якимов Артур, Мендыкулов Мансур, Абдулмуслимов Артур, Исергу-жинТимерлан, Дарханов Марсель, Абдулхажиев Маго</w:t>
      </w:r>
      <w:r w:rsidR="006C528C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мед, Исергужин Алмаз – 1 место; 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Айтм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гамбетоваАяна, Климов Вадим, Михайлов Артем</w:t>
      </w:r>
      <w:r w:rsidR="006C528C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, Кочетов Максим, Юкиев Чингиз, ЖураевАзиз – 2 место; 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Барышникова Алена, Кушкумбаев Алишер, Улитка Роман, Тюльбеков Ринат, Лебедев Кирилл, Климов Кирилл, Широков Кирилл, Кульманов Бекарыс, Майстренко Глеб, Улитка Петр, </w:t>
      </w:r>
    </w:p>
    <w:p w:rsidR="009D1160" w:rsidRPr="00952EBC" w:rsidRDefault="00AD63A3" w:rsidP="006C528C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Сулейманов Бахтияр, Дарханов Даниэль, Кремена Данил, Жикибаев Амир, КайбагаровДа</w:t>
      </w:r>
      <w:r w:rsidR="006C528C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нияр, 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Краюшкин Михаил, Ткаченко Григорий – 3 место.</w:t>
      </w:r>
    </w:p>
    <w:p w:rsidR="00C40250" w:rsidRPr="00952EBC" w:rsidRDefault="00C40250" w:rsidP="00C4025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Открытый XIV областной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, посвящённый памяти основателя вольной борьбы в Ж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и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тикаринском районе Н.В.Балабанов</w:t>
      </w:r>
      <w:r w:rsidR="006B63D2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борьбе среди юношей 2008-2010, 2012-2013 гг.р. и младше. Республика Казахстан, г. Житикара (21-23 мая, 2023 г.).</w:t>
      </w:r>
    </w:p>
    <w:p w:rsidR="00C40250" w:rsidRPr="00952EBC" w:rsidRDefault="00C40250" w:rsidP="00C4025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8 человек, из них стали призёрами:</w:t>
      </w:r>
    </w:p>
    <w:p w:rsidR="00C40250" w:rsidRPr="00952EBC" w:rsidRDefault="00C40250" w:rsidP="00C4025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Дарханов Марсель, ИсергужинТимерлан, УтенбергеновМирас – 1 место; </w:t>
      </w:r>
      <w:r w:rsidR="00307AA4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Дарханов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Альдэ</w:t>
      </w:r>
      <w:r w:rsidR="00307AA4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-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мир, Якимов Артур – 2 место; Кульманов Бекарыс – 3 место.</w:t>
      </w:r>
    </w:p>
    <w:p w:rsidR="00C40250" w:rsidRPr="00952EBC" w:rsidRDefault="00C40250" w:rsidP="00C4025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Х Республиканский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и женской борьбе среди юношей и девушек 2008-2010, 2011-2012 гг.р. Республика Казахстан, Северо-Казахстанская область,  с. Саумалколь (02-04 июня, 2023 г.).</w:t>
      </w:r>
    </w:p>
    <w:p w:rsidR="00C40250" w:rsidRPr="00952EBC" w:rsidRDefault="00C40250" w:rsidP="00C4025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4 человека, из них стали призёрами:</w:t>
      </w:r>
    </w:p>
    <w:p w:rsidR="009D1160" w:rsidRPr="00952EBC" w:rsidRDefault="00C40250" w:rsidP="00C4025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Дарханов Марсель,  ИсергужинТимерлан – 3 место.</w:t>
      </w:r>
    </w:p>
    <w:p w:rsidR="00A00FAF" w:rsidRPr="00952EBC" w:rsidRDefault="00A00FAF" w:rsidP="00A00FA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Открытый областной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борьбе памяти участника СВО Ишемгулова Р.Р., среди юношей 2009-2010, 2010-2011, 2012-2013, 2014-2015 гг.р. и девушек 2011-2012 гг.р. г. Нов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о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троицк (21 октября, 2023 г.).</w:t>
      </w:r>
    </w:p>
    <w:p w:rsidR="00A00FAF" w:rsidRPr="00952EBC" w:rsidRDefault="00A00FAF" w:rsidP="00A00FA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25 человек, из них стали призёрами:</w:t>
      </w:r>
    </w:p>
    <w:p w:rsidR="00A00FAF" w:rsidRPr="00952EBC" w:rsidRDefault="00A00FAF" w:rsidP="00A00FA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Кузьмич Анисия, Назаров Реван, УтенбергеновМирас, Якимов Артур, МендыкуловМансур – 1 место; Кушкумбаев Алишер, Якимов Мирас, ДархановАльдэмир, Широков Кирилл – 2 место; Климов Вадим, ГалиакбаровКамиль, Лебедев Кирилл, Назаров Сенан, Майстренко Глеб,</w:t>
      </w:r>
    </w:p>
    <w:p w:rsidR="00A00FAF" w:rsidRPr="00952EBC" w:rsidRDefault="00A00FAF" w:rsidP="00A00FAF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ЖусиновАйват – 3 место.</w:t>
      </w:r>
    </w:p>
    <w:p w:rsidR="00A00FAF" w:rsidRPr="00952EBC" w:rsidRDefault="00A00FAF" w:rsidP="00A00FA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52 открытый респуобликанский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и женской борьбе среди юношей и д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е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вушек 2009-2010, 2010-2011, 2012-2015 гг.р. и девушек 2011 гг.р. и младше на призы акимаЖит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и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каринского района, посвящённого памяти Героя Советского Союза Е.А. Хачина, Республика К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захстан, г. Житикара (26-28 октября, 2023 г.).</w:t>
      </w:r>
    </w:p>
    <w:p w:rsidR="00A00FAF" w:rsidRPr="00952EBC" w:rsidRDefault="00A00FAF" w:rsidP="00A00FA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15 человек, из них стали призёрами:</w:t>
      </w:r>
    </w:p>
    <w:p w:rsidR="009D1160" w:rsidRPr="00952EBC" w:rsidRDefault="00A00FAF" w:rsidP="00A00FA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Якимов Артур, ИсергужинТимерлан, Дарханов Марсель– 1 место; Назаров Реван, Рыдасов Владислав – 3 место.</w:t>
      </w:r>
    </w:p>
    <w:p w:rsidR="00143DF6" w:rsidRPr="00952EBC" w:rsidRDefault="00143DF6" w:rsidP="00143D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ar-SA"/>
        </w:rPr>
        <w:t>Областной турнир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 вольной борьбе среди юношей и девушек памяти МС СССР Ш.Л. С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фина и Ю.В. Гаврилова.г.Бугуруслан. (15-17 ноября, 2023 г.)</w:t>
      </w:r>
    </w:p>
    <w:p w:rsidR="00143DF6" w:rsidRPr="00952EBC" w:rsidRDefault="00143DF6" w:rsidP="00143D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6 человек, из них стали призёрами:</w:t>
      </w:r>
    </w:p>
    <w:p w:rsidR="009D1160" w:rsidRPr="00952EBC" w:rsidRDefault="00143DF6" w:rsidP="00143D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УтенбергеновМирас, Мендыкулов Мансур, ИсергужинТимерлан – 1 место; Дарханов Ма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сель – 2 место; Климов Вадим – 3 место.</w:t>
      </w:r>
    </w:p>
    <w:p w:rsidR="00143DF6" w:rsidRPr="00952EBC" w:rsidRDefault="00143DF6" w:rsidP="00143D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lastRenderedPageBreak/>
        <w:t>Первенство Домбаровской СШ и района «Ковёр надежд» по вольной борьбе среди юношей 2011-2012, 2012-2013, 2013-2014, 2015-2016, 2016-2017 гг.р. п. Домбаровский (24 декабря, 2023 г.)</w:t>
      </w:r>
    </w:p>
    <w:p w:rsidR="00143DF6" w:rsidRPr="00952EBC" w:rsidRDefault="00143DF6" w:rsidP="00143D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Приняло в нём участие 80 человек, из них стали призёрами:</w:t>
      </w:r>
    </w:p>
    <w:p w:rsidR="009D1160" w:rsidRPr="00952EBC" w:rsidRDefault="00143DF6" w:rsidP="00143D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Маликов Александр, Кушкумбаев Алишер, Самедов Эмир, Алимбаев Амир, Бисенов 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р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сен, ЕсембаевМедет, ИртаевАйдос, Улитка Роман, Климов Вадим, Самедов Эльмир, Алимбаев Рамазан, ДуйсенбаевДиас, Мендыбаев Дамир, ДюсенбаевАзамат, Алекперов Канан, Якимов М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и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рас, Маликов Иван, ЕсембаевДанат, Мухтаров Темерлан, АйтмагамбетовЕсет – 1 место; Погре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б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няков Тимофей, Клохтунов Александр, Кушкумбаев Дамир, Сидоров Александр, Грунин Максим, Алиев Саян, Подгорный Андрей, Мырзабаев Арсен, ЖусиновСамир, Белин Дмитрий, Айтмага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м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бетовМадияр, Капа Роберт, Ха</w:t>
      </w:r>
      <w:r w:rsidR="000F7608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т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ов Лион, Попцов Никита, Климов Кирилл, БайтеновАблай, Тах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и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ров Эльдар, Байжанов Артур, БайтеновНурторе, Дробовой Николай – 2 место;Жаксыбаев Чингиз, Глазков Богдан, Ха</w:t>
      </w:r>
      <w:r w:rsidR="000F7608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т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ов Ян, Жумабеков Адам, Амантаев Аслан, Юсупов Руслан,Гулевский Илья, ТурмухамбетовДиар, Амантаев Алан, ДархановДаниял, АрфаносЕгор,Чараев Абдул-Керим, Изб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саров Айдар, Жалуманов Егор, БаймурзинСанат, Головатый Глеб, ТимергалиевИльнур, Мележ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и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ков Матвей, Мамаев Руслан, Прийменко Никита, Тлеуов Артур, КайбагаровМаксат, Оспанов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лим, ТогурбаевДидар, Румак Ярослав, Аланов Тимур, Кайбагаров Карим, Тряпицин Данил, Смо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л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кин Ян, Сиренко Ярослав – 3 место.</w:t>
      </w:r>
    </w:p>
    <w:p w:rsidR="001B3C43" w:rsidRPr="00952EBC" w:rsidRDefault="001B3C43" w:rsidP="001B3C43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 по мини</w:t>
      </w:r>
      <w:r w:rsidR="0038527E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футболу (футзалу):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мини-футболу, посвящённый Дню защитника Отечества среди юн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о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шей 2010-2011 гг.р. г. Медногорск (18-19 февраля,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8 команд,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Команда Домбаровского района (12 человек) – 3 место: 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Модзалевский Альберт, Егорова Маргарита, Блажевченко Александр, Колодко Максим, Ганбаров Тимур, Ткач Дмитрий, ДуйсембаевДиас, Соболев Егор, Вайсбек Глеб, БалгабековСамир, Сорокин Александр, Рыжков Роман. 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 «Барс-cup» среди учащихся 2013-2014 гг.р. г. Ясный (24 февраля,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3 команды,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(11 человек) – 2 место: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Коротовских Ярослав, Коротовских Роман, Будяков Денис, Кунчибаев Архимед, Матаев Ильяс, Коротков Артём, Ахметкалиев Арсен, Лебедев Владимир, Скрокленко Дмитрий, Буртасов Сергей, Букаткин Глеб.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Открытое первенство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школы (СШ) по футзалу среди учащихся 2007-2008 гг.р. п. Домб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а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ровский (05 марта,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6 команд,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(11+11 человек) – 2 место: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Тлеуов Салават, ТлеуовДанат, Кравченко Кирилл, МахамбетовАдлет, Дарханов Марсель, НагашибаевА</w:t>
      </w:r>
      <w:r w:rsidR="00235B57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бай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,Даиров</w:t>
      </w:r>
      <w:r w:rsidR="00235B57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Тамирлан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, ИсергужинТемирлан, Урмагамбетов Руслан, МатаевДидар, Портнов Николай.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 памяти Кузьмина среди юношей 2011-2012 гг.р. г. Орск (27-28 марта,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8 команд,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(14 человек) – 1 место: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Ганбаров Тимур, Колодко Максим, ДуйсембаевДиас, Сидоров Александр, Ткач Дмитрий, </w:t>
      </w:r>
    </w:p>
    <w:p w:rsidR="006642A8" w:rsidRPr="00952EBC" w:rsidRDefault="006642A8" w:rsidP="008931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Амантаев Алишер, Егорова Маргарита, Модзалевский А</w:t>
      </w:r>
      <w:r w:rsidR="0089319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льберт, Блажевченко Александр,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Москвин Никита, Сорокин Александр, Кубаев Саян, АхметкалиевАнсар, КосумовАнуар</w:t>
      </w:r>
      <w:r w:rsidR="00855B68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 «Весенняя капель-2023» среди юношей 2009-2010 гг.р. п. Домбаровский (08 апреля,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4 команды,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(12 человек) – 2 место:</w:t>
      </w:r>
    </w:p>
    <w:p w:rsidR="006642A8" w:rsidRPr="00952EBC" w:rsidRDefault="006642A8" w:rsidP="006C18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Рыжков Роман, Хан Артем, Гриненко Тимофей, АманкуловАдиль, Соболев Егор, Балгаб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е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ковСамир, Вайсбек Глеб, ДаировТамирлан, ДжабаевУмар, Аимбетов Айдар, Лебедин Алек</w:t>
      </w:r>
      <w:r w:rsidR="006C187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сей,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АхмадеевДияс.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Команда Домбаровского района (10 человек) – 3 место: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Ганбаров Тимур, Колодко Максим, ДуйсембаевДиас, Сидоров Александр, Ткач Дмитрий, </w:t>
      </w:r>
    </w:p>
    <w:p w:rsidR="006642A8" w:rsidRPr="00952EBC" w:rsidRDefault="006642A8" w:rsidP="008931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Амантаев Алишер, Егорова Маргарита, Модзалевский</w:t>
      </w:r>
      <w:r w:rsidR="0089319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Альберт, Блажевченко Александр,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Сорокин Александр.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 «Весенняя капель-2023» среди юношей 2013-2014 гг.р. п. Домбаровский (09 апреля,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6 команд,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(10+12 человек) – 2 место: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Коротовских Ярослав, Коротовских Роман, Будяков Денис, Матаев Ильяс, Коротков Артём, Ахметкалиев Арсен, Буртасов Сергей, Букаткин Глеб, Егорова Маргарита</w:t>
      </w:r>
      <w:r w:rsidR="008807E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,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Чапельский Макар.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по мини-футболу «Весенняя капель-2023» среди юношей 2011-2012 гг.р. п. Домбаровский (19 апреля,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6 команд,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(9 человек) – 1 место: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Модзалевский Альберт, Блажевченко Александр, Колодко Максим, Сидоров Александр, Ткач Дмитрий, Егорова Маргарита, Ганбаров Тимур, ДуйсембаевДиас, Амантаев Алишер.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Открытое первенство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школы (СШ) и района по футболу среди учащихся 2008-2009 гг.р. п. Светлый (23 апреля, 2023 г.).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4 команд</w:t>
      </w:r>
      <w:r w:rsidR="00855B68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ы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, из них стали призёрами: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(11 человек) – 2 место:</w:t>
      </w:r>
    </w:p>
    <w:p w:rsidR="006642A8" w:rsidRPr="00952EBC" w:rsidRDefault="006642A8" w:rsidP="00664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Соболев Егор, Нагашибаев Абай, Ткач Дмитрий, Исергужин</w:t>
      </w:r>
      <w:r w:rsidR="008807E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Тимерлан, УрмагамбетовРус-лан, АхмадиевДиас, Ганбаров Тимур, БалгабековСамир, ДаировТамирлан, Кравченко Кирилл, Рыжков Роман.</w:t>
      </w:r>
    </w:p>
    <w:p w:rsidR="003B7F5C" w:rsidRPr="00952EBC" w:rsidRDefault="003B7F5C" w:rsidP="003B7F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ar-SA"/>
        </w:rPr>
        <w:t>Открытый турнир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школы (СШ) и района по футболу среди учащихся 2008-2009 гг.р. п. Светлый (22 октября, 2023 г.).</w:t>
      </w:r>
    </w:p>
    <w:p w:rsidR="003B7F5C" w:rsidRPr="00952EBC" w:rsidRDefault="003B7F5C" w:rsidP="003B7F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Приняло в нём участие 7 команд, из них стали призёрами:</w:t>
      </w:r>
    </w:p>
    <w:p w:rsidR="006642A8" w:rsidRPr="00952EBC" w:rsidRDefault="003B7F5C" w:rsidP="003B7F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Команда Домбаровского района (11 человек) – 3 место:</w:t>
      </w:r>
    </w:p>
    <w:p w:rsidR="00F60058" w:rsidRPr="00952EBC" w:rsidRDefault="00F60058" w:rsidP="00F60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Коротовских Ярослав, Коротовских Роман, Будяков Денис, Кунчибаев Архимед, Матаев Ильяс, Коротков Артём,</w:t>
      </w:r>
      <w:r w:rsidR="008807E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Л</w:t>
      </w:r>
      <w:r w:rsidR="008807E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ибедин Максим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Буртасов</w:t>
      </w:r>
      <w:r w:rsidR="008807E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Сергей,</w:t>
      </w:r>
      <w:r w:rsidR="008807E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Букаткин Глеб</w:t>
      </w:r>
      <w:r w:rsidR="008807E5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, Чапельский Макар.</w:t>
      </w:r>
    </w:p>
    <w:p w:rsidR="001B3C43" w:rsidRPr="00952EBC" w:rsidRDefault="001B3C43" w:rsidP="001B3C43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 по конному спорту:</w:t>
      </w:r>
    </w:p>
    <w:p w:rsidR="00DE4026" w:rsidRPr="00952EBC" w:rsidRDefault="00EB200D" w:rsidP="00DE4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u w:val="single"/>
          <w:lang w:eastAsia="ar-SA"/>
        </w:rPr>
        <w:t>Открытые соревнования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 xml:space="preserve"> по конному спорту, посвященные 7</w:t>
      </w:r>
      <w:r w:rsidR="000F376C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8</w:t>
      </w:r>
      <w:r w:rsidR="00DE4026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 xml:space="preserve">-й годовщине 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952EBC">
          <w:rPr>
            <w:rFonts w:ascii="Times New Roman" w:eastAsia="Times New Roman" w:hAnsi="Times New Roman"/>
            <w:bCs/>
            <w:color w:val="000000" w:themeColor="text1"/>
            <w:sz w:val="24"/>
            <w:szCs w:val="28"/>
            <w:lang w:eastAsia="ar-SA"/>
          </w:rPr>
          <w:t>1945 г</w:t>
        </w:r>
      </w:smartTag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.г. среди юношей, девушек и взрослых.</w:t>
      </w:r>
    </w:p>
    <w:p w:rsidR="00EB200D" w:rsidRPr="00952EBC" w:rsidRDefault="000F376C" w:rsidP="00DE40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</w:pP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 xml:space="preserve">п. Домбаровский </w:t>
      </w:r>
      <w:r w:rsidR="00EB200D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(</w:t>
      </w:r>
      <w:r w:rsidR="00DE4026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20 июня</w:t>
      </w:r>
      <w:r w:rsidR="00EB200D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, 202</w:t>
      </w:r>
      <w:r w:rsidR="00DE4026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>3</w:t>
      </w:r>
      <w:r w:rsidR="00EB200D" w:rsidRPr="00952EBC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ar-SA"/>
        </w:rPr>
        <w:t xml:space="preserve"> г.).</w:t>
      </w:r>
    </w:p>
    <w:p w:rsidR="00EB200D" w:rsidRPr="00952EBC" w:rsidRDefault="00EB200D" w:rsidP="00EB2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Приняло в нём участие </w:t>
      </w:r>
      <w:r w:rsidR="003C2069"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11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человек, из них стали призёрами:</w:t>
      </w:r>
    </w:p>
    <w:p w:rsidR="00EB200D" w:rsidRPr="00952EBC" w:rsidRDefault="00EB200D" w:rsidP="00EB200D">
      <w:pPr>
        <w:spacing w:after="0" w:line="240" w:lineRule="auto"/>
        <w:ind w:left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Погребнякова Софья</w:t>
      </w:r>
      <w:r w:rsidR="00DE4026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– 1 место;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Безущенко Александр</w:t>
      </w:r>
      <w:r w:rsidR="00DE4026"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, Антонов Никита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– </w:t>
      </w:r>
      <w:r w:rsidR="00DE4026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2 </w:t>
      </w:r>
      <w:r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место;</w:t>
      </w:r>
    </w:p>
    <w:p w:rsidR="00EB200D" w:rsidRPr="00952EBC" w:rsidRDefault="00DE4026" w:rsidP="00EB200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Бучин Константин, Грунина Кира, Кутынкин Глеб</w:t>
      </w:r>
      <w:r w:rsidR="00EB200D" w:rsidRPr="00952EB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– 3 место</w:t>
      </w:r>
      <w:r w:rsidR="00EB200D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52DB3" w:rsidRPr="00952EBC" w:rsidRDefault="00552DB3" w:rsidP="00BB7B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Сборные команды отделения вольной борьбы СШ и сборная района в 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 году участвовала в различных областных командных соревнованиях.</w:t>
      </w:r>
    </w:p>
    <w:p w:rsidR="00552DB3" w:rsidRPr="00952EBC" w:rsidRDefault="00552DB3" w:rsidP="00BB7B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Сборные команды отделения футбола СШ и сборная района в 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 году участвовала в различных областных командных соревнованиях.</w:t>
      </w:r>
    </w:p>
    <w:p w:rsidR="00552DB3" w:rsidRPr="00952EBC" w:rsidRDefault="00552DB3" w:rsidP="00BB7B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Обучающиеся СШ, показавшие в соревнованиях высокие технические результаты на различных первенствах, турнирах района и области, становились членами сборных команд области</w:t>
      </w:r>
      <w:r w:rsidR="0079398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E3277" w:rsidRPr="00952EBC" w:rsidRDefault="00D62E80" w:rsidP="0063252E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Периодически на отделении </w:t>
      </w:r>
      <w:r w:rsidRPr="00952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вольной борьбы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СШ проводится смотр-конкурс на лучшего учащегося-спортсмена и тренера-преподавателя. По итогам </w:t>
      </w:r>
      <w:r w:rsidR="00011F7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011F7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(20</w:t>
      </w:r>
      <w:r w:rsidR="00F93CF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11F7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011F7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1C589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011F7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63252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011F7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учебных годах)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года победителя</w:t>
      </w:r>
      <w:r w:rsidR="006E424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ми и призерами стали: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среди обучающихся-спортсменов: 1</w:t>
      </w:r>
      <w:r w:rsidR="00BD7CD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место –</w:t>
      </w:r>
      <w:r w:rsidR="009C599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Дарханов Марсель, Абдулмуслимов Артур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– тренер </w:t>
      </w:r>
      <w:r w:rsidR="009C599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Алекберли Н.Ш.О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.; </w:t>
      </w:r>
      <w:r w:rsidR="00BD7CD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6E424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BD7CD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6E424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место – </w:t>
      </w:r>
      <w:r w:rsidR="00B36F62"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Исергужи</w:t>
      </w:r>
      <w:r w:rsidR="006E3277"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н</w:t>
      </w:r>
    </w:p>
    <w:p w:rsidR="00D62E80" w:rsidRPr="00952EBC" w:rsidRDefault="00B36F62" w:rsidP="006E3277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Темирлан, Захарова Ирина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–тренер</w:t>
      </w:r>
      <w:r w:rsidR="00F63647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АлекберлиН.Ш.О</w:t>
      </w:r>
      <w:r w:rsidR="00D91C6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.,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среди трене</w:t>
      </w:r>
      <w:r w:rsidR="00D91C6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ров-</w:t>
      </w:r>
      <w:r w:rsidR="006E424E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преподавателей: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 место – </w:t>
      </w:r>
      <w:r w:rsidR="00E408E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Алекберли Н.Ш.О.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;2 место –</w:t>
      </w:r>
      <w:r w:rsidR="0038099F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Темирханов Т.Т.</w:t>
      </w:r>
      <w:r w:rsidR="006B136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 место –</w:t>
      </w:r>
      <w:r w:rsidR="00370BCB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Дамбилов</w:t>
      </w:r>
      <w:r w:rsidR="009C5998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К.О</w:t>
      </w:r>
      <w:r w:rsidR="009376D1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Всего в смотре-конкурсе участвовало 36 учащихся. Кроме того, по результатам работы тренеров-преподавателей и обуч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D62E80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ющихся обновлены стенды – «Лучший учащийся-спортсмен», «Гордость спортивной школы».</w:t>
      </w:r>
    </w:p>
    <w:p w:rsidR="00460496" w:rsidRPr="00952EBC" w:rsidRDefault="00460496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4.5. Достижения педагогов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результатам участия в конкурсе авторских дополнительных образовательных программ: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областных и Всероссийских конкурсах тренера-преподаватели ДСШ участие пока не принимают.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наличию публикаций и авторских наработок:</w:t>
      </w:r>
    </w:p>
    <w:p w:rsidR="00D62E80" w:rsidRPr="00952EBC" w:rsidRDefault="00D62E8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Публикации в журналах «Внешкольник» и программно-методических сборниках пока не ведутся.</w:t>
      </w:r>
    </w:p>
    <w:p w:rsidR="007D13A0" w:rsidRPr="00952EBC" w:rsidRDefault="007D13A0" w:rsidP="00BB7B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D13A0" w:rsidRPr="00952EBC" w:rsidRDefault="007D13A0" w:rsidP="00BB7B5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4.6. Результаты деятельности административных и педагогических работников</w:t>
      </w:r>
      <w:r w:rsidR="00811346"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br/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организации спортивно-массовых мероприятий по вольной борьбе</w:t>
      </w:r>
    </w:p>
    <w:p w:rsidR="007D13A0" w:rsidRPr="00952EBC" w:rsidRDefault="007D13A0" w:rsidP="00BB7B50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888"/>
        <w:gridCol w:w="1505"/>
        <w:gridCol w:w="1917"/>
        <w:gridCol w:w="1903"/>
        <w:gridCol w:w="1625"/>
      </w:tblGrid>
      <w:tr w:rsidR="00952EBC" w:rsidRPr="00952EBC" w:rsidTr="00BB7B50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2" w:rsidRPr="00952EBC" w:rsidRDefault="007D13A0" w:rsidP="004040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Первенства </w:t>
            </w:r>
          </w:p>
          <w:p w:rsidR="007D13A0" w:rsidRPr="00952EBC" w:rsidRDefault="00127C2E" w:rsidP="004040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Зональные областные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Финальные 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ластные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952EBC" w:rsidRPr="00952EBC" w:rsidTr="00BB7B50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136B0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011F7B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52EBC" w:rsidRPr="00952EBC" w:rsidTr="00BB7B50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56" w:rsidRPr="00952EBC" w:rsidRDefault="00217356" w:rsidP="00136B0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56" w:rsidRPr="00952EBC" w:rsidRDefault="0021735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56" w:rsidRPr="00952EBC" w:rsidRDefault="0021735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56" w:rsidRPr="00952EBC" w:rsidRDefault="0021735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56" w:rsidRPr="00952EBC" w:rsidRDefault="0021735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56" w:rsidRPr="00952EBC" w:rsidRDefault="0021735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47FF6" w:rsidRPr="00952EBC" w:rsidTr="00BB7B50">
        <w:trPr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6" w:rsidRPr="00952EBC" w:rsidRDefault="00747FF6" w:rsidP="00136B0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6" w:rsidRPr="00952EBC" w:rsidRDefault="00747FF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6" w:rsidRPr="00952EBC" w:rsidRDefault="00747FF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6" w:rsidRPr="00952EBC" w:rsidRDefault="00747FF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6" w:rsidRPr="00952EBC" w:rsidRDefault="00747FF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6" w:rsidRPr="00952EBC" w:rsidRDefault="00747FF6" w:rsidP="00BB7B5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7D13A0" w:rsidRPr="00952EBC" w:rsidRDefault="007D13A0" w:rsidP="00BB7B5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D13A0" w:rsidRPr="00952EBC" w:rsidRDefault="007D13A0" w:rsidP="00BB7B50">
      <w:pPr>
        <w:widowControl w:val="0"/>
        <w:spacing w:after="0" w:line="240" w:lineRule="auto"/>
        <w:ind w:firstLine="73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МБУДО ДСШ для обучающихся организуется и проводится спортивная смена в детском оздоровительном лагере. Тренеры-преподаватели работают по программам, которые предусматр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вают продолжение учебно-тренировочного процесса в условиях спортивно-оздоровительного л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геря. В 20</w:t>
      </w:r>
      <w:r w:rsidR="008E305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D1B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в </w:t>
      </w:r>
      <w:r w:rsidR="0021735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детском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спортивно-оздоровительномлагере</w:t>
      </w:r>
      <w:r w:rsidR="00217356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(ДОЛ) дневного пребывания «Че</w:t>
      </w:r>
      <w:r w:rsidR="00217356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</w:t>
      </w:r>
      <w:r w:rsidR="00217356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пион»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прошли обучение и отдохнули: летом </w:t>
      </w:r>
      <w:r w:rsidR="00333FA9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21735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учащихся СШ; осенью – 0 учащихся. В морские заезды летом 20</w:t>
      </w:r>
      <w:r w:rsidR="008E305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D1B02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выезжало 0обучающихсяСШ. В спортивно-оздоровительных лагерях дети принимают участие в спортивных соревнованиях и конкурсах с целью, обмена опытом и демо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страции своих достижений.</w:t>
      </w:r>
    </w:p>
    <w:p w:rsidR="00811346" w:rsidRPr="00952EBC" w:rsidRDefault="00811346" w:rsidP="00BB7B50">
      <w:pPr>
        <w:widowControl w:val="0"/>
        <w:spacing w:after="0" w:line="240" w:lineRule="auto"/>
        <w:ind w:firstLine="731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</w:p>
    <w:p w:rsidR="007D13A0" w:rsidRPr="00952EBC" w:rsidRDefault="007D13A0" w:rsidP="00BB7B50">
      <w:pPr>
        <w:widowControl w:val="0"/>
        <w:tabs>
          <w:tab w:val="left" w:pos="448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val="en-US" w:eastAsia="ru-RU"/>
        </w:rPr>
        <w:t>V</w:t>
      </w: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. Материально-техническое оснащение образовательного пр</w:t>
      </w: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цесса учреждения дополнительного образования детей</w:t>
      </w:r>
    </w:p>
    <w:p w:rsidR="007D13A0" w:rsidRPr="00952EBC" w:rsidRDefault="007D13A0" w:rsidP="00BB7B50">
      <w:pPr>
        <w:pStyle w:val="a6"/>
        <w:widowControl w:val="0"/>
        <w:tabs>
          <w:tab w:val="left" w:pos="180"/>
          <w:tab w:val="left" w:pos="360"/>
          <w:tab w:val="left" w:pos="851"/>
        </w:tabs>
        <w:spacing w:after="0" w:line="240" w:lineRule="auto"/>
        <w:ind w:left="1080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</w:p>
    <w:p w:rsidR="007D13A0" w:rsidRPr="00952EBC" w:rsidRDefault="007D13A0" w:rsidP="00BB7B50">
      <w:pPr>
        <w:widowControl w:val="0"/>
        <w:tabs>
          <w:tab w:val="left" w:pos="180"/>
          <w:tab w:val="left" w:pos="36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5.1. К</w:t>
      </w:r>
      <w:r w:rsidRPr="00952EB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ачество материально-технического обеспечения образовательного процесса</w:t>
      </w:r>
    </w:p>
    <w:p w:rsidR="009054F6" w:rsidRPr="00952EBC" w:rsidRDefault="009054F6" w:rsidP="00BB7B50">
      <w:pPr>
        <w:widowControl w:val="0"/>
        <w:tabs>
          <w:tab w:val="left" w:pos="180"/>
          <w:tab w:val="left" w:pos="36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6772"/>
      </w:tblGrid>
      <w:tr w:rsidR="00952EBC" w:rsidRPr="00952EBC" w:rsidTr="00B64E8A">
        <w:trPr>
          <w:jc w:val="center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C403A5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 постройки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94143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Одноэтажное здание, кирпичное;</w:t>
            </w:r>
          </w:p>
          <w:p w:rsidR="007D13A0" w:rsidRPr="00952EBC" w:rsidRDefault="00941433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Одноэтажное </w:t>
            </w:r>
            <w:r w:rsidR="007D13A0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здание, кирпичное</w:t>
            </w:r>
            <w:r w:rsidR="00EF47E6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34DCB" w:rsidRPr="00952EBC" w:rsidRDefault="00EF47E6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Одноэтажное здание, кирпичное</w:t>
            </w:r>
            <w:r w:rsidR="008A1F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A1F75" w:rsidRPr="00952EBC" w:rsidRDefault="0042384A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Одноэтажное здание, кирпичное.</w:t>
            </w:r>
          </w:p>
        </w:tc>
      </w:tr>
      <w:tr w:rsidR="00952EBC" w:rsidRPr="00952EBC" w:rsidTr="00B64E8A">
        <w:trPr>
          <w:jc w:val="center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C403A5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462734, п. Домбаровский, ул. 40 лет Октября, дом 18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помещ. 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D13A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462734, п. Домбаровский, ул. Осипенко 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дом.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помещ. 1</w:t>
            </w:r>
            <w:r w:rsidR="00EF47E6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A1F75" w:rsidRPr="00952EBC" w:rsidRDefault="00EF47E6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462734, п. Домбаровский, ул. Строителей, д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5</w:t>
            </w:r>
            <w:r w:rsidR="008A1F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34DCB" w:rsidRPr="00952EBC" w:rsidRDefault="0042384A" w:rsidP="0013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462734, п. Домбаровский, ул. Строителей, </w:t>
            </w:r>
            <w:r w:rsidR="00136B0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7.</w:t>
            </w:r>
          </w:p>
        </w:tc>
      </w:tr>
      <w:tr w:rsidR="00952EBC" w:rsidRPr="00952EBC" w:rsidTr="00B64E8A">
        <w:trPr>
          <w:jc w:val="center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C403A5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площадь учреждения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Используемая площадь здания составляет: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376,2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кв. м.;</w:t>
            </w:r>
          </w:p>
          <w:p w:rsidR="00D34DCB" w:rsidRPr="00952EBC" w:rsidRDefault="007D13A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Используемая площадь здания составляет: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500,2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кв. м.</w:t>
            </w:r>
            <w:r w:rsidR="00A86F19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D13A0" w:rsidRPr="00952EBC" w:rsidRDefault="00EF47E6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Используемая площадь здания составляет: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362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кв. м.</w:t>
            </w:r>
            <w:r w:rsidR="008A1F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A1F75" w:rsidRPr="00952EBC" w:rsidRDefault="0042384A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Используемая площадь здания составляет: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310,5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кв. м.</w:t>
            </w:r>
          </w:p>
        </w:tc>
      </w:tr>
      <w:tr w:rsidR="00952EBC" w:rsidRPr="00952EBC" w:rsidTr="00B64E8A">
        <w:trPr>
          <w:jc w:val="center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C403A5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DC" w:rsidRPr="00952EBC" w:rsidRDefault="007D13A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Площадь земельного участка: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1585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кв. м.;</w:t>
            </w:r>
          </w:p>
          <w:p w:rsidR="007D13A0" w:rsidRPr="00952EBC" w:rsidRDefault="007D13A0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земельного участка: обладание правом ограниченн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 пользования. Документы все оформлены</w:t>
            </w:r>
            <w:r w:rsidR="00EF47E6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34DCB" w:rsidRPr="00952EBC" w:rsidRDefault="00EF47E6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Площадь земельного участка: </w:t>
            </w:r>
            <w:r w:rsidR="008A1F75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28104</w:t>
            </w:r>
            <w:r w:rsidR="00A86F19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,0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кв. м.</w:t>
            </w:r>
            <w:r w:rsidR="0042384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2384A" w:rsidRPr="00952EBC" w:rsidRDefault="0042384A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Площадь земельного участка: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14300,0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кв. м.</w:t>
            </w:r>
          </w:p>
        </w:tc>
      </w:tr>
      <w:tr w:rsidR="007D13A0" w:rsidRPr="00952EBC" w:rsidTr="00B64E8A">
        <w:trPr>
          <w:jc w:val="center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C403A5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Административные кабинеты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A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кабинет;</w:t>
            </w:r>
          </w:p>
          <w:p w:rsidR="007D13A0" w:rsidRPr="00952EBC" w:rsidRDefault="007D13A0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кабинета</w:t>
            </w:r>
            <w:r w:rsidR="00EF47E6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2384A" w:rsidRPr="00952EBC" w:rsidRDefault="00EF47E6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кабинета</w:t>
            </w:r>
            <w:r w:rsidR="0042384A"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34DCB" w:rsidRPr="00952EBC" w:rsidRDefault="0042384A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кабинет.</w:t>
            </w:r>
          </w:p>
        </w:tc>
      </w:tr>
    </w:tbl>
    <w:p w:rsidR="00C403A5" w:rsidRPr="00952EBC" w:rsidRDefault="00C403A5" w:rsidP="00BB7B50">
      <w:pPr>
        <w:widowControl w:val="0"/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D13A0" w:rsidRPr="00952EBC" w:rsidRDefault="007D13A0" w:rsidP="00BB7B50">
      <w:pPr>
        <w:widowControl w:val="0"/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МБУДО ДСШ имеет необходимые материально-технические условия для организации 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разовательной деятельности в соответствии с лицензией и Программой деятельности на базе </w:t>
      </w:r>
      <w:r w:rsidR="00136B05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разовательных организаций. Кабинеты и коридоры СШ оформлены. В образовательном процессе не используются технические средства обучения: персональные компьютеры нового поколения, ноутбуки, мультимедийная техника, дидактические материалы. А используются: инвентарь для спортивной борьбы, футбола, конного спорта и оборудование.</w:t>
      </w:r>
    </w:p>
    <w:p w:rsidR="007D13A0" w:rsidRPr="00952EBC" w:rsidRDefault="007D13A0" w:rsidP="00BB7B50">
      <w:pPr>
        <w:widowControl w:val="0"/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информационной деятельности СШ базируется на интерактивной связи: устано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лен интернет, электронная почта, задействован сайт: 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>http://</w:t>
      </w:r>
      <w:r w:rsidR="00C403A5" w:rsidRPr="00952EBC">
        <w:rPr>
          <w:rFonts w:ascii="Times New Roman" w:hAnsi="Times New Roman"/>
          <w:color w:val="000000" w:themeColor="text1"/>
          <w:sz w:val="24"/>
          <w:szCs w:val="24"/>
        </w:rPr>
        <w:t>дюсш-56.рф</w:t>
      </w:r>
      <w:r w:rsidR="00C403A5" w:rsidRPr="00952EBC">
        <w:rPr>
          <w:rStyle w:val="a3"/>
          <w:rFonts w:ascii="Times New Roman" w:hAnsi="Times New Roman"/>
          <w:color w:val="000000" w:themeColor="text1"/>
          <w:sz w:val="24"/>
          <w:szCs w:val="24"/>
        </w:rPr>
        <w:t>,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установлена локальная сеть в кабинете секретаря и инструктора-методиста.</w:t>
      </w:r>
    </w:p>
    <w:p w:rsidR="00C403A5" w:rsidRPr="00952EBC" w:rsidRDefault="00C403A5" w:rsidP="00BB7B50">
      <w:pPr>
        <w:widowControl w:val="0"/>
        <w:spacing w:after="0" w:line="240" w:lineRule="auto"/>
        <w:ind w:left="22" w:firstLine="709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</w:p>
    <w:p w:rsidR="007D13A0" w:rsidRPr="00952EBC" w:rsidRDefault="007D13A0" w:rsidP="00BB7B50">
      <w:pPr>
        <w:widowControl w:val="0"/>
        <w:spacing w:after="0" w:line="240" w:lineRule="auto"/>
        <w:ind w:left="22" w:firstLine="709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Можно сделать следующие выводы по деятельности МУНИЦ</w:t>
      </w: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ПАЛЬНОГО бюджетного учреждения дополнительного образования «д</w:t>
      </w:r>
      <w:r w:rsidR="00AE57F8"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 xml:space="preserve">ОМБАРОВСКАЯ </w:t>
      </w:r>
      <w:r w:rsidRPr="00952EBC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>спортивная школа» ДОМБАРОВСКОГО РАЙОНА</w:t>
      </w:r>
    </w:p>
    <w:p w:rsidR="00C403A5" w:rsidRPr="00952EBC" w:rsidRDefault="00C403A5" w:rsidP="00BB7B50">
      <w:pPr>
        <w:widowControl w:val="0"/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D13A0" w:rsidRPr="00952EBC" w:rsidRDefault="007D13A0" w:rsidP="00BB7B50">
      <w:pPr>
        <w:widowControl w:val="0"/>
        <w:tabs>
          <w:tab w:val="num" w:pos="720"/>
        </w:tabs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1.МБУДО ДСШ является стабильно функционирующим учреждением дополнительного образования детей.</w:t>
      </w:r>
    </w:p>
    <w:p w:rsidR="007D13A0" w:rsidRPr="00952EBC" w:rsidRDefault="007D13A0" w:rsidP="00BB7B50">
      <w:pPr>
        <w:widowControl w:val="0"/>
        <w:tabs>
          <w:tab w:val="num" w:pos="720"/>
        </w:tabs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В МБУДО ДСШ сложился необходимый уровень нормативно-правового, кадрового, управленческого, материально-технического обеспечения среднего качества образовательной де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тельности.</w:t>
      </w:r>
    </w:p>
    <w:p w:rsidR="007D13A0" w:rsidRPr="00952EBC" w:rsidRDefault="007D13A0" w:rsidP="00BB7B50">
      <w:pPr>
        <w:widowControl w:val="0"/>
        <w:tabs>
          <w:tab w:val="num" w:pos="22"/>
        </w:tabs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В учреждение выработана модель образовательной деятельности, соответствующая т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пологическим особенностям учреждения дополнительного образования детей.</w:t>
      </w:r>
    </w:p>
    <w:p w:rsidR="007D13A0" w:rsidRPr="00952EBC" w:rsidRDefault="007D13A0" w:rsidP="00BB7B50">
      <w:pPr>
        <w:widowControl w:val="0"/>
        <w:tabs>
          <w:tab w:val="num" w:pos="720"/>
        </w:tabs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 Содержание образования МБУДО ДСШ разнообразно по содержанию и формам орган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зации.</w:t>
      </w:r>
    </w:p>
    <w:p w:rsidR="007D13A0" w:rsidRPr="00952EBC" w:rsidRDefault="007D13A0" w:rsidP="00BB7B50">
      <w:pPr>
        <w:widowControl w:val="0"/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 Образовательная деятельность МБУДО ДСШ имеет средний уровень результативности. В учреждении имеется система выявления и оценки результатов образовательной деятельности.</w:t>
      </w:r>
    </w:p>
    <w:p w:rsidR="007D13A0" w:rsidRPr="00952EBC" w:rsidRDefault="007D13A0" w:rsidP="00BB7B50">
      <w:pPr>
        <w:widowControl w:val="0"/>
        <w:tabs>
          <w:tab w:val="num" w:pos="22"/>
        </w:tabs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 Важной составляющей образовательной деятельности МБУДО ДСШ является разноо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разная по содержанию и формам организационная деятельность.</w:t>
      </w:r>
    </w:p>
    <w:p w:rsidR="007D13A0" w:rsidRPr="00952EBC" w:rsidRDefault="007D13A0" w:rsidP="00BB7B50">
      <w:pPr>
        <w:widowControl w:val="0"/>
        <w:tabs>
          <w:tab w:val="num" w:pos="720"/>
        </w:tabs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7. В учреждении работают </w:t>
      </w:r>
      <w:r w:rsidR="00523B8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выпускников МБУДО ДСШ, что говорит о преемственности поколений.</w:t>
      </w:r>
    </w:p>
    <w:p w:rsidR="007D13A0" w:rsidRPr="00952EBC" w:rsidRDefault="007D13A0" w:rsidP="00BB7B50">
      <w:pPr>
        <w:widowControl w:val="0"/>
        <w:tabs>
          <w:tab w:val="num" w:pos="22"/>
        </w:tabs>
        <w:spacing w:after="0" w:line="240" w:lineRule="auto"/>
        <w:ind w:left="2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8. МБУДО ДСШ является районным организационно-методическим центром по вопросам физкультуры и спорта. Образовательная деятельность ведется на </w:t>
      </w:r>
      <w:r w:rsidR="00523B8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трёх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этап</w:t>
      </w:r>
      <w:r w:rsidR="00523B8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ах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спортивной подг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товки</w:t>
      </w:r>
      <w:r w:rsidR="00836BE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(спортивно-оздоровительном</w:t>
      </w:r>
      <w:r w:rsidR="00523B8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начальной</w:t>
      </w:r>
      <w:r w:rsidR="005174C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523B84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тренировочном) 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вид</w:t>
      </w:r>
      <w:r w:rsidR="005174C6"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ам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спорта – вольная бор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ба, футбол и конный спорт; учебно-методическая деятельность по предметной области – физич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52E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ская культура в общеобразовательных учреждениях, физкультурно-спортивная деятельность по организации и проведению районных спортивно-массовых мероприятий, фестивалей, конкурсов.</w:t>
      </w:r>
    </w:p>
    <w:p w:rsidR="000A4138" w:rsidRPr="00952EBC" w:rsidRDefault="000A4138" w:rsidP="00BB7B50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B2CF8" w:rsidRPr="00952EBC" w:rsidRDefault="007B2CF8" w:rsidP="00BB7B50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7B2CF8" w:rsidRPr="00952EBC" w:rsidSect="00EB3723">
          <w:headerReference w:type="default" r:id="rId9"/>
          <w:footerReference w:type="first" r:id="rId10"/>
          <w:pgSz w:w="11906" w:h="16838"/>
          <w:pgMar w:top="851" w:right="567" w:bottom="851" w:left="1134" w:header="709" w:footer="567" w:gutter="0"/>
          <w:cols w:space="708"/>
          <w:titlePg/>
          <w:docGrid w:linePitch="360"/>
        </w:sectPr>
      </w:pPr>
    </w:p>
    <w:p w:rsidR="007B2CF8" w:rsidRPr="00952EBC" w:rsidRDefault="004738CC" w:rsidP="00BB7B50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Отч</w:t>
      </w:r>
      <w:r w:rsidR="002D36FF" w:rsidRPr="00952E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ё</w:t>
      </w:r>
      <w:r w:rsidRPr="00952E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</w:t>
      </w:r>
    </w:p>
    <w:p w:rsidR="007B2CF8" w:rsidRPr="00952EBC" w:rsidRDefault="004738CC" w:rsidP="00BB7B50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проведении самообследования (</w:t>
      </w:r>
      <w:r w:rsidRPr="00952EBC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деятельности) 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МБУДО ДСШ Домбаровского ОО</w:t>
      </w:r>
    </w:p>
    <w:p w:rsidR="004738CC" w:rsidRPr="00952EBC" w:rsidRDefault="004738CC" w:rsidP="00BB7B50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состоянию на </w:t>
      </w:r>
      <w:r w:rsidR="0032126A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32126A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</w:t>
      </w:r>
      <w:r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</w:t>
      </w:r>
      <w:r w:rsidR="001822D0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523B84" w:rsidRPr="00952E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</w:p>
    <w:p w:rsidR="00127C2E" w:rsidRPr="00952EBC" w:rsidRDefault="00127C2E" w:rsidP="00BB7B50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179"/>
        <w:gridCol w:w="1331"/>
      </w:tblGrid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п./п.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tabs>
                <w:tab w:val="left" w:pos="248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952EBC" w:rsidRPr="00952EBC" w:rsidTr="00BB7B50">
        <w:tc>
          <w:tcPr>
            <w:tcW w:w="392" w:type="pct"/>
          </w:tcPr>
          <w:p w:rsidR="00C403A5" w:rsidRPr="00952EBC" w:rsidRDefault="00C403A5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08" w:type="pct"/>
            <w:gridSpan w:val="2"/>
            <w:vAlign w:val="center"/>
          </w:tcPr>
          <w:p w:rsidR="00C403A5" w:rsidRPr="00952EBC" w:rsidRDefault="00C403A5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tabs>
                <w:tab w:val="left" w:pos="22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645" w:type="pct"/>
          </w:tcPr>
          <w:p w:rsidR="004738CC" w:rsidRPr="00952EBC" w:rsidRDefault="001A05F8" w:rsidP="0005477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484</w:t>
            </w:r>
            <w:r w:rsidR="00C403A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645" w:type="pct"/>
          </w:tcPr>
          <w:p w:rsidR="004738CC" w:rsidRPr="00952EBC" w:rsidRDefault="00C403A5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645" w:type="pct"/>
          </w:tcPr>
          <w:p w:rsidR="004738CC" w:rsidRPr="00952EBC" w:rsidRDefault="0005477E" w:rsidP="00372F85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72F8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  <w:r w:rsidR="00C403A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952EBC" w:rsidRPr="00952EBC" w:rsidTr="00B57747">
        <w:trPr>
          <w:trHeight w:val="340"/>
        </w:trPr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645" w:type="pct"/>
          </w:tcPr>
          <w:p w:rsidR="004738CC" w:rsidRPr="00952EBC" w:rsidRDefault="00664A01" w:rsidP="00372F85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5477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72F8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403A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952EBC" w:rsidRPr="00952EBC" w:rsidTr="00B57747">
        <w:trPr>
          <w:trHeight w:val="134"/>
        </w:trPr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старшего школьного возраста(15-17 лет)</w:t>
            </w:r>
          </w:p>
        </w:tc>
        <w:tc>
          <w:tcPr>
            <w:tcW w:w="645" w:type="pct"/>
          </w:tcPr>
          <w:p w:rsidR="004738CC" w:rsidRPr="00952EBC" w:rsidRDefault="0005477E" w:rsidP="00372F85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72F8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403A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952EBC" w:rsidRPr="00952EBC" w:rsidTr="00B57747">
        <w:trPr>
          <w:trHeight w:val="134"/>
        </w:trPr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старше 17 лет</w:t>
            </w:r>
          </w:p>
        </w:tc>
        <w:tc>
          <w:tcPr>
            <w:tcW w:w="645" w:type="pct"/>
          </w:tcPr>
          <w:p w:rsidR="004738CC" w:rsidRPr="00952EBC" w:rsidRDefault="005D1447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403A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учащихся, обучающихся  по образовательным программам по договорам об оказании платных образовательных услуг</w:t>
            </w:r>
          </w:p>
        </w:tc>
        <w:tc>
          <w:tcPr>
            <w:tcW w:w="645" w:type="pct"/>
          </w:tcPr>
          <w:p w:rsidR="004738CC" w:rsidRPr="00952EBC" w:rsidRDefault="00C403A5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с применением дистанц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онных образовательных технологий, электронного обучения, в общей чи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ленности учащихся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по  образовательным пр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граммам для детей с выдающимися способностями, в общей численности учащихся</w:t>
            </w:r>
          </w:p>
        </w:tc>
        <w:tc>
          <w:tcPr>
            <w:tcW w:w="645" w:type="pct"/>
          </w:tcPr>
          <w:p w:rsidR="00A35181" w:rsidRPr="00952EBC" w:rsidRDefault="000E2539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75E82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738CC" w:rsidP="00F75E82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F75E82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6,6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по  образовательным пр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граммам, направленным на работу с детьми с особыми потребностями в обр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зовании, в общей численности учащихся, в том числе:</w:t>
            </w:r>
          </w:p>
        </w:tc>
        <w:tc>
          <w:tcPr>
            <w:tcW w:w="645" w:type="pct"/>
          </w:tcPr>
          <w:p w:rsidR="00A35181" w:rsidRPr="00952EBC" w:rsidRDefault="008329B8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C17F9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C17F9" w:rsidP="008329B8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E2539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645" w:type="pct"/>
          </w:tcPr>
          <w:p w:rsidR="004738CC" w:rsidRPr="00952EBC" w:rsidRDefault="00E240D2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738CC" w:rsidP="00E240D2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645" w:type="pct"/>
          </w:tcPr>
          <w:p w:rsidR="00A35181" w:rsidRPr="00952EBC" w:rsidRDefault="0013188D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13188D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E2539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Дети-мигранты</w:t>
            </w:r>
          </w:p>
        </w:tc>
        <w:tc>
          <w:tcPr>
            <w:tcW w:w="645" w:type="pct"/>
          </w:tcPr>
          <w:p w:rsidR="007F216A" w:rsidRPr="00952EBC" w:rsidRDefault="007F216A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7F216A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963" w:type="pct"/>
          </w:tcPr>
          <w:p w:rsidR="004738CC" w:rsidRPr="00952EBC" w:rsidRDefault="004738CC" w:rsidP="00B577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</w:t>
            </w:r>
            <w:r w:rsidR="00B57747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 участие в массовых мероприятиях (конкурсы, соревнования,  фестивали, конференции), в общей численности учащихся, в том числе:</w:t>
            </w:r>
          </w:p>
        </w:tc>
        <w:tc>
          <w:tcPr>
            <w:tcW w:w="645" w:type="pct"/>
          </w:tcPr>
          <w:p w:rsidR="00A35181" w:rsidRPr="00952EBC" w:rsidRDefault="00AE1B44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479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AE1B44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AE1B44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98,9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муниципальном уровне</w:t>
            </w:r>
          </w:p>
        </w:tc>
        <w:tc>
          <w:tcPr>
            <w:tcW w:w="645" w:type="pct"/>
          </w:tcPr>
          <w:p w:rsidR="00A35181" w:rsidRPr="00952EBC" w:rsidRDefault="003C2069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E1B44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AE1B44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C1C1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E1B44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6,5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региональном уровне</w:t>
            </w:r>
          </w:p>
        </w:tc>
        <w:tc>
          <w:tcPr>
            <w:tcW w:w="645" w:type="pct"/>
          </w:tcPr>
          <w:p w:rsidR="00A35181" w:rsidRPr="00952EBC" w:rsidRDefault="00D46030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C2069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0C1C1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C1C1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30,4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федеральном уровне</w:t>
            </w:r>
          </w:p>
        </w:tc>
        <w:tc>
          <w:tcPr>
            <w:tcW w:w="645" w:type="pct"/>
          </w:tcPr>
          <w:p w:rsidR="00A35181" w:rsidRPr="00952EBC" w:rsidRDefault="0098119E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C2069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738CC" w:rsidP="000C1C1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C1C1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2,1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международном уровне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 соревнования, фестивали,  конференции), в общей численности учащихся, в том числе:</w:t>
            </w:r>
          </w:p>
        </w:tc>
        <w:tc>
          <w:tcPr>
            <w:tcW w:w="645" w:type="pct"/>
          </w:tcPr>
          <w:p w:rsidR="00A35181" w:rsidRPr="00952EBC" w:rsidRDefault="007A4F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408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7A4FCC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7A4F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муниципальном уровне</w:t>
            </w:r>
          </w:p>
        </w:tc>
        <w:tc>
          <w:tcPr>
            <w:tcW w:w="645" w:type="pct"/>
            <w:shd w:val="clear" w:color="auto" w:fill="auto"/>
          </w:tcPr>
          <w:p w:rsidR="00A35181" w:rsidRPr="00952EBC" w:rsidRDefault="00E45CD2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284 </w:t>
            </w:r>
            <w:r w:rsidR="00204AA0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7A4FCC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/</w:t>
            </w:r>
            <w:r w:rsidR="007A4F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58,7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региональном уровне</w:t>
            </w:r>
          </w:p>
        </w:tc>
        <w:tc>
          <w:tcPr>
            <w:tcW w:w="645" w:type="pct"/>
            <w:shd w:val="clear" w:color="auto" w:fill="auto"/>
          </w:tcPr>
          <w:p w:rsidR="00AF0D1C" w:rsidRPr="00952EBC" w:rsidRDefault="00410CF5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45CD2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204AA0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7A4FCC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7A4F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23,9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645" w:type="pct"/>
            <w:shd w:val="clear" w:color="auto" w:fill="auto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федеральном уровне</w:t>
            </w:r>
          </w:p>
        </w:tc>
        <w:tc>
          <w:tcPr>
            <w:tcW w:w="645" w:type="pct"/>
            <w:shd w:val="clear" w:color="auto" w:fill="auto"/>
          </w:tcPr>
          <w:p w:rsidR="00AF0D1C" w:rsidRPr="00952EBC" w:rsidRDefault="00E45CD2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04AA0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7A4FCC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10CF5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7A4F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международном уровне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участвующих в образов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и социальных проектах, в общей численности учащихся, в том числе: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 уровня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Межрегионального  уровня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Международного  уровня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массовых мероприятий, проведенных образовательной организ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цией, в том числе:</w:t>
            </w:r>
          </w:p>
        </w:tc>
        <w:tc>
          <w:tcPr>
            <w:tcW w:w="645" w:type="pct"/>
          </w:tcPr>
          <w:p w:rsidR="004738CC" w:rsidRPr="00952EBC" w:rsidRDefault="00504B9E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738CC"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единиц</w:t>
            </w:r>
            <w:r w:rsidR="00987C67"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муниципальном уровне</w:t>
            </w:r>
          </w:p>
        </w:tc>
        <w:tc>
          <w:tcPr>
            <w:tcW w:w="645" w:type="pct"/>
          </w:tcPr>
          <w:p w:rsidR="004738CC" w:rsidRPr="00952EBC" w:rsidRDefault="00987C67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38CC"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единиц</w:t>
            </w: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региональном уровне</w:t>
            </w:r>
          </w:p>
        </w:tc>
        <w:tc>
          <w:tcPr>
            <w:tcW w:w="645" w:type="pct"/>
          </w:tcPr>
          <w:p w:rsidR="004738CC" w:rsidRPr="00952EBC" w:rsidRDefault="00504B9E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738CC"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единиц</w:t>
            </w: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федеральном уровне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международном уровне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645" w:type="pct"/>
          </w:tcPr>
          <w:p w:rsidR="004738CC" w:rsidRPr="00952EBC" w:rsidRDefault="00C72146" w:rsidP="00F218A1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218A1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35181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высшее образование, в общей численности педагогических работников</w:t>
            </w:r>
          </w:p>
        </w:tc>
        <w:tc>
          <w:tcPr>
            <w:tcW w:w="645" w:type="pct"/>
          </w:tcPr>
          <w:p w:rsidR="004738CC" w:rsidRPr="00952EBC" w:rsidRDefault="004C6B33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  <w:p w:rsidR="004738CC" w:rsidRPr="00952EBC" w:rsidRDefault="004738CC" w:rsidP="004C6B33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C6B33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46,7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FF7B88" w:rsidRPr="00952EBC" w:rsidRDefault="00FF7B88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3963" w:type="pct"/>
          </w:tcPr>
          <w:p w:rsidR="00FF7B88" w:rsidRPr="00952EBC" w:rsidRDefault="00FF7B88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45" w:type="pct"/>
          </w:tcPr>
          <w:p w:rsidR="00FF7B88" w:rsidRPr="00952EBC" w:rsidRDefault="00FB5E28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F7B88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FF7B88" w:rsidRPr="00952EBC" w:rsidRDefault="00FF7B88" w:rsidP="009E2BC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9E2BC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46,7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среднее профессиональное образование, в общей численности педагог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работников</w:t>
            </w:r>
          </w:p>
        </w:tc>
        <w:tc>
          <w:tcPr>
            <w:tcW w:w="645" w:type="pct"/>
          </w:tcPr>
          <w:p w:rsidR="00A35181" w:rsidRPr="00952EBC" w:rsidRDefault="004C6B33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738CC" w:rsidP="004C6B33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C6B33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45" w:type="pct"/>
          </w:tcPr>
          <w:p w:rsidR="009E2BCE" w:rsidRPr="00952EBC" w:rsidRDefault="004C6B33" w:rsidP="009E2BC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E2BC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9E2BCE" w:rsidP="004C6B33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C6B33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 кот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 по результатам аттестации присвоена квалификационная категория</w:t>
            </w:r>
            <w:r w:rsidR="009E2BC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общей численности педагогических работников, в том числе:</w:t>
            </w:r>
          </w:p>
        </w:tc>
        <w:tc>
          <w:tcPr>
            <w:tcW w:w="645" w:type="pct"/>
          </w:tcPr>
          <w:p w:rsidR="00A35181" w:rsidRPr="00952EBC" w:rsidRDefault="00536F42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4328A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14328A" w:rsidP="00536F42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536F42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1.17.1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645" w:type="pct"/>
          </w:tcPr>
          <w:p w:rsidR="00A35181" w:rsidRPr="00952EBC" w:rsidRDefault="009A7636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738CC" w:rsidP="009E2BC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9E2BC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13,3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1.17.2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645" w:type="pct"/>
          </w:tcPr>
          <w:p w:rsidR="00A35181" w:rsidRPr="00952EBC" w:rsidRDefault="00536F42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73ED2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073ED2" w:rsidP="00536F42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536F42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рых составляет:</w:t>
            </w:r>
          </w:p>
        </w:tc>
        <w:tc>
          <w:tcPr>
            <w:tcW w:w="645" w:type="pct"/>
          </w:tcPr>
          <w:p w:rsidR="00A35181" w:rsidRPr="00952EBC" w:rsidRDefault="00FC4680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D1BC9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3D1BC9" w:rsidP="00FC468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FC4680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53,3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1.18.1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645" w:type="pct"/>
          </w:tcPr>
          <w:p w:rsidR="00A35181" w:rsidRPr="00952EBC" w:rsidRDefault="00FC4680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819B3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E819B3" w:rsidP="00FC468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FC4680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1.18.2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645" w:type="pct"/>
          </w:tcPr>
          <w:p w:rsidR="00A35181" w:rsidRPr="00952EBC" w:rsidRDefault="005B69A9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7961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287961" w:rsidP="009E2BC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9E2BC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13,3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45" w:type="pct"/>
          </w:tcPr>
          <w:p w:rsidR="00A35181" w:rsidRPr="00952EBC" w:rsidRDefault="00680838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87961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287961" w:rsidP="00680838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9E2BC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80838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45" w:type="pct"/>
          </w:tcPr>
          <w:p w:rsidR="00A35181" w:rsidRPr="00952EBC" w:rsidRDefault="00E13E39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74B5B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974B5B" w:rsidP="009E2BC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9E2BC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лификации/профессиональную переподготовку по профилю педагогической деятельности или иной осуществляемой в образовательной организации де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45" w:type="pct"/>
          </w:tcPr>
          <w:p w:rsidR="00A35181" w:rsidRPr="00952EBC" w:rsidRDefault="0021263E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738CC" w:rsidP="0021263E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21263E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специалистов, обеспечивающих м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тодическую деятельность образовательной организации, в общей численн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сотрудников образовательной организации</w:t>
            </w:r>
          </w:p>
        </w:tc>
        <w:tc>
          <w:tcPr>
            <w:tcW w:w="645" w:type="pct"/>
          </w:tcPr>
          <w:p w:rsidR="00A35181" w:rsidRPr="00952EBC" w:rsidRDefault="00C03BF9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38C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4738CC" w:rsidRPr="00952EBC" w:rsidRDefault="004738CC" w:rsidP="000F106C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F106C"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6,7 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публикаций, подготовленных педагогическими работниками 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разовательной организации: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1.23.1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3 года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1.23.2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отчетный период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B7B50">
        <w:tc>
          <w:tcPr>
            <w:tcW w:w="392" w:type="pct"/>
          </w:tcPr>
          <w:p w:rsidR="00C403A5" w:rsidRPr="00952EBC" w:rsidRDefault="00C403A5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08" w:type="pct"/>
            <w:gridSpan w:val="2"/>
          </w:tcPr>
          <w:p w:rsidR="00C403A5" w:rsidRPr="00952EBC" w:rsidRDefault="00C403A5" w:rsidP="00BB7B50">
            <w:pPr>
              <w:widowControl w:val="0"/>
              <w:tabs>
                <w:tab w:val="left" w:pos="122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645" w:type="pct"/>
          </w:tcPr>
          <w:p w:rsidR="004738CC" w:rsidRPr="00952EBC" w:rsidRDefault="00C254C6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класс</w:t>
            </w:r>
          </w:p>
        </w:tc>
        <w:tc>
          <w:tcPr>
            <w:tcW w:w="645" w:type="pct"/>
          </w:tcPr>
          <w:p w:rsidR="004738CC" w:rsidRPr="00952EBC" w:rsidRDefault="00C254C6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738CC"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единиц</w:t>
            </w: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Мастерская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Танцевальный класс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единицы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Бассейн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Концертный зал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помещение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2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единиц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оборота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2.6.1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пользования  переносных  компьютеров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2.6.2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медиатекой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2.6.3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2.6.4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теки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952EB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2.6.5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4738CC" w:rsidRPr="00952EBC" w:rsidTr="00B57747">
        <w:tc>
          <w:tcPr>
            <w:tcW w:w="392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963" w:type="pct"/>
          </w:tcPr>
          <w:p w:rsidR="004738CC" w:rsidRPr="00952EBC" w:rsidRDefault="004738CC" w:rsidP="00BB7B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45" w:type="pct"/>
          </w:tcPr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чел.</w:t>
            </w:r>
          </w:p>
          <w:p w:rsidR="004738CC" w:rsidRPr="00952EBC" w:rsidRDefault="004738CC" w:rsidP="00BB7B50">
            <w:pPr>
              <w:widowControl w:val="0"/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/0 %</w:t>
            </w:r>
          </w:p>
        </w:tc>
      </w:tr>
    </w:tbl>
    <w:p w:rsidR="007851FD" w:rsidRPr="00952EBC" w:rsidRDefault="007851FD" w:rsidP="005A2693">
      <w:pPr>
        <w:widowControl w:val="0"/>
        <w:spacing w:after="0" w:line="240" w:lineRule="auto"/>
        <w:rPr>
          <w:color w:val="000000" w:themeColor="text1"/>
          <w:sz w:val="24"/>
          <w:szCs w:val="24"/>
        </w:rPr>
      </w:pPr>
    </w:p>
    <w:sectPr w:rsidR="007851FD" w:rsidRPr="00952EBC" w:rsidSect="00C403A5"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BE" w:rsidRDefault="00521DBE" w:rsidP="00574B18">
      <w:pPr>
        <w:spacing w:after="0" w:line="240" w:lineRule="auto"/>
      </w:pPr>
      <w:r>
        <w:separator/>
      </w:r>
    </w:p>
  </w:endnote>
  <w:endnote w:type="continuationSeparator" w:id="0">
    <w:p w:rsidR="00521DBE" w:rsidRDefault="00521DBE" w:rsidP="0057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39" w:rsidRDefault="00304039" w:rsidP="00B57747">
    <w:pPr>
      <w:pStyle w:val="ab"/>
    </w:pPr>
  </w:p>
  <w:p w:rsidR="00304039" w:rsidRDefault="003040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BE" w:rsidRDefault="00521DBE" w:rsidP="00574B18">
      <w:pPr>
        <w:spacing w:after="0" w:line="240" w:lineRule="auto"/>
      </w:pPr>
      <w:r>
        <w:separator/>
      </w:r>
    </w:p>
  </w:footnote>
  <w:footnote w:type="continuationSeparator" w:id="0">
    <w:p w:rsidR="00521DBE" w:rsidRDefault="00521DBE" w:rsidP="0057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779959"/>
      <w:docPartObj>
        <w:docPartGallery w:val="Page Numbers (Top of Page)"/>
        <w:docPartUnique/>
      </w:docPartObj>
    </w:sdtPr>
    <w:sdtEndPr>
      <w:rPr>
        <w:rFonts w:ascii="Times New Roman" w:eastAsia="BatangChe" w:hAnsi="Times New Roman"/>
        <w:sz w:val="20"/>
        <w:szCs w:val="20"/>
      </w:rPr>
    </w:sdtEndPr>
    <w:sdtContent>
      <w:p w:rsidR="00304039" w:rsidRDefault="00304039" w:rsidP="008B7DE5">
        <w:pPr>
          <w:pStyle w:val="a9"/>
          <w:jc w:val="center"/>
          <w:rPr>
            <w:rFonts w:ascii="Times New Roman" w:eastAsia="BatangChe" w:hAnsi="Times New Roman"/>
            <w:sz w:val="20"/>
            <w:szCs w:val="20"/>
          </w:rPr>
        </w:pPr>
        <w:r w:rsidRPr="008B7DE5">
          <w:rPr>
            <w:rFonts w:ascii="Times New Roman" w:eastAsia="BatangChe" w:hAnsi="Times New Roman"/>
            <w:sz w:val="20"/>
            <w:szCs w:val="20"/>
          </w:rPr>
          <w:fldChar w:fldCharType="begin"/>
        </w:r>
        <w:r w:rsidRPr="008B7DE5">
          <w:rPr>
            <w:rFonts w:ascii="Times New Roman" w:eastAsia="BatangChe" w:hAnsi="Times New Roman"/>
            <w:sz w:val="20"/>
            <w:szCs w:val="20"/>
          </w:rPr>
          <w:instrText>PAGE   \* MERGEFORMAT</w:instrText>
        </w:r>
        <w:r w:rsidRPr="008B7DE5">
          <w:rPr>
            <w:rFonts w:ascii="Times New Roman" w:eastAsia="BatangChe" w:hAnsi="Times New Roman"/>
            <w:sz w:val="20"/>
            <w:szCs w:val="20"/>
          </w:rPr>
          <w:fldChar w:fldCharType="separate"/>
        </w:r>
        <w:r w:rsidR="00952EBC">
          <w:rPr>
            <w:rFonts w:ascii="Times New Roman" w:eastAsia="BatangChe" w:hAnsi="Times New Roman"/>
            <w:noProof/>
            <w:sz w:val="20"/>
            <w:szCs w:val="20"/>
          </w:rPr>
          <w:t>20</w:t>
        </w:r>
        <w:r w:rsidRPr="008B7DE5">
          <w:rPr>
            <w:rFonts w:ascii="Times New Roman" w:eastAsia="BatangChe" w:hAnsi="Times New Roman"/>
            <w:sz w:val="20"/>
            <w:szCs w:val="20"/>
          </w:rPr>
          <w:fldChar w:fldCharType="end"/>
        </w:r>
      </w:p>
      <w:p w:rsidR="00304039" w:rsidRPr="008B7DE5" w:rsidRDefault="00521DBE" w:rsidP="00B57747">
        <w:pPr>
          <w:pStyle w:val="a9"/>
          <w:rPr>
            <w:rFonts w:ascii="Times New Roman" w:eastAsia="BatangChe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3DF"/>
    <w:multiLevelType w:val="hybridMultilevel"/>
    <w:tmpl w:val="0330885A"/>
    <w:lvl w:ilvl="0" w:tplc="F4B684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D041138"/>
    <w:multiLevelType w:val="hybridMultilevel"/>
    <w:tmpl w:val="6C3C930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58225D"/>
    <w:multiLevelType w:val="hybridMultilevel"/>
    <w:tmpl w:val="F30811E2"/>
    <w:lvl w:ilvl="0" w:tplc="F4B68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A0792"/>
    <w:multiLevelType w:val="multilevel"/>
    <w:tmpl w:val="CD1E6EE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F8D2E8A"/>
    <w:multiLevelType w:val="hybridMultilevel"/>
    <w:tmpl w:val="3BFCAC46"/>
    <w:lvl w:ilvl="0" w:tplc="650600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347086"/>
    <w:multiLevelType w:val="hybridMultilevel"/>
    <w:tmpl w:val="04B25BC6"/>
    <w:lvl w:ilvl="0" w:tplc="179E46F8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AAB1242"/>
    <w:multiLevelType w:val="hybridMultilevel"/>
    <w:tmpl w:val="1E5038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45990"/>
    <w:multiLevelType w:val="multilevel"/>
    <w:tmpl w:val="7AD2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0B6AE4"/>
    <w:multiLevelType w:val="multilevel"/>
    <w:tmpl w:val="037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84019B"/>
    <w:multiLevelType w:val="hybridMultilevel"/>
    <w:tmpl w:val="BA8282B0"/>
    <w:lvl w:ilvl="0" w:tplc="029A4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2C770A"/>
    <w:multiLevelType w:val="hybridMultilevel"/>
    <w:tmpl w:val="60726AF0"/>
    <w:lvl w:ilvl="0" w:tplc="F4B68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EE303F"/>
    <w:multiLevelType w:val="hybridMultilevel"/>
    <w:tmpl w:val="7D06B540"/>
    <w:lvl w:ilvl="0" w:tplc="95185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A93808"/>
    <w:multiLevelType w:val="hybridMultilevel"/>
    <w:tmpl w:val="A2865A0C"/>
    <w:lvl w:ilvl="0" w:tplc="F4B68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6BD"/>
    <w:rsid w:val="000000DE"/>
    <w:rsid w:val="00001322"/>
    <w:rsid w:val="000019EA"/>
    <w:rsid w:val="00003A54"/>
    <w:rsid w:val="00003DE3"/>
    <w:rsid w:val="00004122"/>
    <w:rsid w:val="00005030"/>
    <w:rsid w:val="00005547"/>
    <w:rsid w:val="000062FF"/>
    <w:rsid w:val="00006624"/>
    <w:rsid w:val="00006812"/>
    <w:rsid w:val="0000714A"/>
    <w:rsid w:val="00007819"/>
    <w:rsid w:val="00007A94"/>
    <w:rsid w:val="00007CA9"/>
    <w:rsid w:val="00010AC6"/>
    <w:rsid w:val="00011222"/>
    <w:rsid w:val="00011F7B"/>
    <w:rsid w:val="00012B12"/>
    <w:rsid w:val="00012DEF"/>
    <w:rsid w:val="00013123"/>
    <w:rsid w:val="000137D2"/>
    <w:rsid w:val="00013A4A"/>
    <w:rsid w:val="000163E9"/>
    <w:rsid w:val="00016605"/>
    <w:rsid w:val="000169CF"/>
    <w:rsid w:val="00017987"/>
    <w:rsid w:val="00020833"/>
    <w:rsid w:val="0002277E"/>
    <w:rsid w:val="0002356F"/>
    <w:rsid w:val="0002432A"/>
    <w:rsid w:val="00024D25"/>
    <w:rsid w:val="00026AE1"/>
    <w:rsid w:val="00026DB7"/>
    <w:rsid w:val="000271A4"/>
    <w:rsid w:val="0002761F"/>
    <w:rsid w:val="000309FA"/>
    <w:rsid w:val="000313D9"/>
    <w:rsid w:val="00031B13"/>
    <w:rsid w:val="00033347"/>
    <w:rsid w:val="00034006"/>
    <w:rsid w:val="000349B8"/>
    <w:rsid w:val="00034F1A"/>
    <w:rsid w:val="000379CA"/>
    <w:rsid w:val="00040221"/>
    <w:rsid w:val="00041C84"/>
    <w:rsid w:val="0004222C"/>
    <w:rsid w:val="000432B3"/>
    <w:rsid w:val="00045005"/>
    <w:rsid w:val="0004536D"/>
    <w:rsid w:val="000466A7"/>
    <w:rsid w:val="00047ACA"/>
    <w:rsid w:val="000505EC"/>
    <w:rsid w:val="00050687"/>
    <w:rsid w:val="000507C7"/>
    <w:rsid w:val="00050947"/>
    <w:rsid w:val="0005190A"/>
    <w:rsid w:val="00051B6E"/>
    <w:rsid w:val="000529A1"/>
    <w:rsid w:val="00052FA8"/>
    <w:rsid w:val="00053BFF"/>
    <w:rsid w:val="00053F65"/>
    <w:rsid w:val="0005477E"/>
    <w:rsid w:val="000553FC"/>
    <w:rsid w:val="00055A8E"/>
    <w:rsid w:val="00055C8B"/>
    <w:rsid w:val="00055ED8"/>
    <w:rsid w:val="0006075D"/>
    <w:rsid w:val="00060AF5"/>
    <w:rsid w:val="00060BD0"/>
    <w:rsid w:val="00060DCE"/>
    <w:rsid w:val="00062D7A"/>
    <w:rsid w:val="00062EA9"/>
    <w:rsid w:val="000632F5"/>
    <w:rsid w:val="000635D3"/>
    <w:rsid w:val="00065F4F"/>
    <w:rsid w:val="000664DA"/>
    <w:rsid w:val="00066A69"/>
    <w:rsid w:val="0006732A"/>
    <w:rsid w:val="00067A33"/>
    <w:rsid w:val="0007154A"/>
    <w:rsid w:val="000717CC"/>
    <w:rsid w:val="00073ED2"/>
    <w:rsid w:val="000744BD"/>
    <w:rsid w:val="00075AA0"/>
    <w:rsid w:val="00075EFA"/>
    <w:rsid w:val="00077359"/>
    <w:rsid w:val="00077F10"/>
    <w:rsid w:val="00080D36"/>
    <w:rsid w:val="000834D9"/>
    <w:rsid w:val="000834EA"/>
    <w:rsid w:val="00086120"/>
    <w:rsid w:val="00087886"/>
    <w:rsid w:val="000900B9"/>
    <w:rsid w:val="00095573"/>
    <w:rsid w:val="000958F2"/>
    <w:rsid w:val="000965C6"/>
    <w:rsid w:val="00096A0A"/>
    <w:rsid w:val="00096C1A"/>
    <w:rsid w:val="00097631"/>
    <w:rsid w:val="000A04B2"/>
    <w:rsid w:val="000A0E00"/>
    <w:rsid w:val="000A25DE"/>
    <w:rsid w:val="000A300C"/>
    <w:rsid w:val="000A3F2F"/>
    <w:rsid w:val="000A3F84"/>
    <w:rsid w:val="000A4138"/>
    <w:rsid w:val="000A45BD"/>
    <w:rsid w:val="000A4A52"/>
    <w:rsid w:val="000A4AF6"/>
    <w:rsid w:val="000A4FFD"/>
    <w:rsid w:val="000A5A59"/>
    <w:rsid w:val="000B0A49"/>
    <w:rsid w:val="000B1637"/>
    <w:rsid w:val="000B374C"/>
    <w:rsid w:val="000B37D9"/>
    <w:rsid w:val="000B44BB"/>
    <w:rsid w:val="000B48B7"/>
    <w:rsid w:val="000B5127"/>
    <w:rsid w:val="000B57A0"/>
    <w:rsid w:val="000B6733"/>
    <w:rsid w:val="000B67B4"/>
    <w:rsid w:val="000B78A6"/>
    <w:rsid w:val="000B7941"/>
    <w:rsid w:val="000C1C1E"/>
    <w:rsid w:val="000C1CFC"/>
    <w:rsid w:val="000C5CB7"/>
    <w:rsid w:val="000C6029"/>
    <w:rsid w:val="000C67D0"/>
    <w:rsid w:val="000C74A7"/>
    <w:rsid w:val="000D126E"/>
    <w:rsid w:val="000D237F"/>
    <w:rsid w:val="000D23C1"/>
    <w:rsid w:val="000D2990"/>
    <w:rsid w:val="000D3C55"/>
    <w:rsid w:val="000D4C1F"/>
    <w:rsid w:val="000D7431"/>
    <w:rsid w:val="000E0124"/>
    <w:rsid w:val="000E0C7E"/>
    <w:rsid w:val="000E0E91"/>
    <w:rsid w:val="000E14B3"/>
    <w:rsid w:val="000E184D"/>
    <w:rsid w:val="000E1C8C"/>
    <w:rsid w:val="000E2539"/>
    <w:rsid w:val="000E2894"/>
    <w:rsid w:val="000E291A"/>
    <w:rsid w:val="000E47B0"/>
    <w:rsid w:val="000E76D8"/>
    <w:rsid w:val="000E7EED"/>
    <w:rsid w:val="000E7F3E"/>
    <w:rsid w:val="000F106C"/>
    <w:rsid w:val="000F187D"/>
    <w:rsid w:val="000F352D"/>
    <w:rsid w:val="000F376C"/>
    <w:rsid w:val="000F47D3"/>
    <w:rsid w:val="000F7608"/>
    <w:rsid w:val="0010119C"/>
    <w:rsid w:val="00101540"/>
    <w:rsid w:val="00101D70"/>
    <w:rsid w:val="00102164"/>
    <w:rsid w:val="00102167"/>
    <w:rsid w:val="00106055"/>
    <w:rsid w:val="001066B6"/>
    <w:rsid w:val="00106F0F"/>
    <w:rsid w:val="00107864"/>
    <w:rsid w:val="00110096"/>
    <w:rsid w:val="0011107F"/>
    <w:rsid w:val="001124CF"/>
    <w:rsid w:val="00112FED"/>
    <w:rsid w:val="001145EA"/>
    <w:rsid w:val="00115BFB"/>
    <w:rsid w:val="001176BB"/>
    <w:rsid w:val="001178AD"/>
    <w:rsid w:val="00121F73"/>
    <w:rsid w:val="001243DB"/>
    <w:rsid w:val="00124562"/>
    <w:rsid w:val="00124A9F"/>
    <w:rsid w:val="00126E44"/>
    <w:rsid w:val="00127C2E"/>
    <w:rsid w:val="00127CD4"/>
    <w:rsid w:val="0013188D"/>
    <w:rsid w:val="001318E8"/>
    <w:rsid w:val="0013203A"/>
    <w:rsid w:val="00133A9D"/>
    <w:rsid w:val="00133CCE"/>
    <w:rsid w:val="00133D47"/>
    <w:rsid w:val="00134507"/>
    <w:rsid w:val="00135060"/>
    <w:rsid w:val="00135C33"/>
    <w:rsid w:val="001363B0"/>
    <w:rsid w:val="00136695"/>
    <w:rsid w:val="001366EA"/>
    <w:rsid w:val="00136B05"/>
    <w:rsid w:val="00137C8B"/>
    <w:rsid w:val="00137CAF"/>
    <w:rsid w:val="0014328A"/>
    <w:rsid w:val="00143DF6"/>
    <w:rsid w:val="00144025"/>
    <w:rsid w:val="001443A4"/>
    <w:rsid w:val="00145885"/>
    <w:rsid w:val="001460FC"/>
    <w:rsid w:val="0015010B"/>
    <w:rsid w:val="00150464"/>
    <w:rsid w:val="00150937"/>
    <w:rsid w:val="00150E47"/>
    <w:rsid w:val="00150FCE"/>
    <w:rsid w:val="00151791"/>
    <w:rsid w:val="001518CB"/>
    <w:rsid w:val="00151E8A"/>
    <w:rsid w:val="00154058"/>
    <w:rsid w:val="001542B9"/>
    <w:rsid w:val="00154767"/>
    <w:rsid w:val="00155026"/>
    <w:rsid w:val="00156190"/>
    <w:rsid w:val="0015787C"/>
    <w:rsid w:val="001603D0"/>
    <w:rsid w:val="001615C3"/>
    <w:rsid w:val="00162085"/>
    <w:rsid w:val="00162745"/>
    <w:rsid w:val="00163D06"/>
    <w:rsid w:val="00164956"/>
    <w:rsid w:val="00164F0A"/>
    <w:rsid w:val="0016523B"/>
    <w:rsid w:val="00165E7F"/>
    <w:rsid w:val="0016631D"/>
    <w:rsid w:val="001665F2"/>
    <w:rsid w:val="00166619"/>
    <w:rsid w:val="00166B8D"/>
    <w:rsid w:val="0016787F"/>
    <w:rsid w:val="00167A64"/>
    <w:rsid w:val="00171A55"/>
    <w:rsid w:val="0017516E"/>
    <w:rsid w:val="00175293"/>
    <w:rsid w:val="001757CD"/>
    <w:rsid w:val="0017639B"/>
    <w:rsid w:val="001769CC"/>
    <w:rsid w:val="00176A86"/>
    <w:rsid w:val="0017751C"/>
    <w:rsid w:val="0018051A"/>
    <w:rsid w:val="001822D0"/>
    <w:rsid w:val="00182877"/>
    <w:rsid w:val="00184495"/>
    <w:rsid w:val="00184C84"/>
    <w:rsid w:val="00186652"/>
    <w:rsid w:val="00186D28"/>
    <w:rsid w:val="00187F69"/>
    <w:rsid w:val="0019009A"/>
    <w:rsid w:val="001911F1"/>
    <w:rsid w:val="00191CDD"/>
    <w:rsid w:val="001927D0"/>
    <w:rsid w:val="00192CED"/>
    <w:rsid w:val="00194833"/>
    <w:rsid w:val="001968B1"/>
    <w:rsid w:val="001A05F8"/>
    <w:rsid w:val="001A0B70"/>
    <w:rsid w:val="001A0FC9"/>
    <w:rsid w:val="001A15CE"/>
    <w:rsid w:val="001A227A"/>
    <w:rsid w:val="001A2916"/>
    <w:rsid w:val="001A2DA0"/>
    <w:rsid w:val="001A2E5E"/>
    <w:rsid w:val="001A520D"/>
    <w:rsid w:val="001A6A03"/>
    <w:rsid w:val="001A6AD8"/>
    <w:rsid w:val="001A72ED"/>
    <w:rsid w:val="001B0D93"/>
    <w:rsid w:val="001B1A0E"/>
    <w:rsid w:val="001B22DA"/>
    <w:rsid w:val="001B3A3C"/>
    <w:rsid w:val="001B3C43"/>
    <w:rsid w:val="001B4B14"/>
    <w:rsid w:val="001B4B99"/>
    <w:rsid w:val="001B4D35"/>
    <w:rsid w:val="001B51DD"/>
    <w:rsid w:val="001B6F59"/>
    <w:rsid w:val="001C02A9"/>
    <w:rsid w:val="001C19AD"/>
    <w:rsid w:val="001C1C7F"/>
    <w:rsid w:val="001C1D7D"/>
    <w:rsid w:val="001C2F2F"/>
    <w:rsid w:val="001C3B47"/>
    <w:rsid w:val="001C3DBA"/>
    <w:rsid w:val="001C3EE6"/>
    <w:rsid w:val="001C4107"/>
    <w:rsid w:val="001C589E"/>
    <w:rsid w:val="001C64B3"/>
    <w:rsid w:val="001D0408"/>
    <w:rsid w:val="001D0605"/>
    <w:rsid w:val="001D157B"/>
    <w:rsid w:val="001D1D1C"/>
    <w:rsid w:val="001D265F"/>
    <w:rsid w:val="001D35E1"/>
    <w:rsid w:val="001D6920"/>
    <w:rsid w:val="001D7209"/>
    <w:rsid w:val="001D7EA8"/>
    <w:rsid w:val="001E0BB1"/>
    <w:rsid w:val="001E110D"/>
    <w:rsid w:val="001E12B3"/>
    <w:rsid w:val="001E15DF"/>
    <w:rsid w:val="001E2DD8"/>
    <w:rsid w:val="001E3712"/>
    <w:rsid w:val="001E460E"/>
    <w:rsid w:val="001E4718"/>
    <w:rsid w:val="001E4809"/>
    <w:rsid w:val="001E4FFA"/>
    <w:rsid w:val="001E52E3"/>
    <w:rsid w:val="001E5E06"/>
    <w:rsid w:val="001E607E"/>
    <w:rsid w:val="001E660E"/>
    <w:rsid w:val="001E6E19"/>
    <w:rsid w:val="001E747A"/>
    <w:rsid w:val="001E7A92"/>
    <w:rsid w:val="001F0997"/>
    <w:rsid w:val="001F0EC6"/>
    <w:rsid w:val="001F15AB"/>
    <w:rsid w:val="001F19CE"/>
    <w:rsid w:val="001F2A27"/>
    <w:rsid w:val="001F37F4"/>
    <w:rsid w:val="001F3C97"/>
    <w:rsid w:val="001F4A50"/>
    <w:rsid w:val="001F4EB9"/>
    <w:rsid w:val="001F63A4"/>
    <w:rsid w:val="001F7F05"/>
    <w:rsid w:val="0020020F"/>
    <w:rsid w:val="0020186C"/>
    <w:rsid w:val="00203076"/>
    <w:rsid w:val="00204AA0"/>
    <w:rsid w:val="00205887"/>
    <w:rsid w:val="00205DEB"/>
    <w:rsid w:val="0020616C"/>
    <w:rsid w:val="00206405"/>
    <w:rsid w:val="00206EE5"/>
    <w:rsid w:val="00207085"/>
    <w:rsid w:val="00207A25"/>
    <w:rsid w:val="00210675"/>
    <w:rsid w:val="0021111C"/>
    <w:rsid w:val="00211668"/>
    <w:rsid w:val="00212013"/>
    <w:rsid w:val="002124CB"/>
    <w:rsid w:val="00212588"/>
    <w:rsid w:val="0021263E"/>
    <w:rsid w:val="00213CE2"/>
    <w:rsid w:val="002140A9"/>
    <w:rsid w:val="00215590"/>
    <w:rsid w:val="00215B6A"/>
    <w:rsid w:val="00215F55"/>
    <w:rsid w:val="00216024"/>
    <w:rsid w:val="00216F93"/>
    <w:rsid w:val="00217356"/>
    <w:rsid w:val="002205AD"/>
    <w:rsid w:val="00220986"/>
    <w:rsid w:val="00220A5D"/>
    <w:rsid w:val="002212BD"/>
    <w:rsid w:val="002216F8"/>
    <w:rsid w:val="00222152"/>
    <w:rsid w:val="002228BF"/>
    <w:rsid w:val="00223B6A"/>
    <w:rsid w:val="0022422C"/>
    <w:rsid w:val="0022475C"/>
    <w:rsid w:val="002249E3"/>
    <w:rsid w:val="00224ACA"/>
    <w:rsid w:val="002275DB"/>
    <w:rsid w:val="002306E1"/>
    <w:rsid w:val="00231692"/>
    <w:rsid w:val="0023277E"/>
    <w:rsid w:val="0023291E"/>
    <w:rsid w:val="002337B2"/>
    <w:rsid w:val="00234720"/>
    <w:rsid w:val="00235A55"/>
    <w:rsid w:val="00235B57"/>
    <w:rsid w:val="002368E5"/>
    <w:rsid w:val="002407E9"/>
    <w:rsid w:val="002410F8"/>
    <w:rsid w:val="002425DE"/>
    <w:rsid w:val="00242E59"/>
    <w:rsid w:val="00243DA7"/>
    <w:rsid w:val="00246113"/>
    <w:rsid w:val="00247750"/>
    <w:rsid w:val="00252070"/>
    <w:rsid w:val="00252101"/>
    <w:rsid w:val="00254447"/>
    <w:rsid w:val="00254AF8"/>
    <w:rsid w:val="0025542D"/>
    <w:rsid w:val="002557D2"/>
    <w:rsid w:val="00255A72"/>
    <w:rsid w:val="00256DF5"/>
    <w:rsid w:val="00256FF8"/>
    <w:rsid w:val="00257754"/>
    <w:rsid w:val="00257A8D"/>
    <w:rsid w:val="00260167"/>
    <w:rsid w:val="00262DC4"/>
    <w:rsid w:val="00262EBA"/>
    <w:rsid w:val="00263896"/>
    <w:rsid w:val="00263A57"/>
    <w:rsid w:val="00263EA5"/>
    <w:rsid w:val="00264C8A"/>
    <w:rsid w:val="002654FF"/>
    <w:rsid w:val="002656DB"/>
    <w:rsid w:val="00265E6A"/>
    <w:rsid w:val="00265F33"/>
    <w:rsid w:val="0027075F"/>
    <w:rsid w:val="00270B5C"/>
    <w:rsid w:val="002755D0"/>
    <w:rsid w:val="0027578C"/>
    <w:rsid w:val="00275CFC"/>
    <w:rsid w:val="0027651D"/>
    <w:rsid w:val="002766EE"/>
    <w:rsid w:val="00276CF2"/>
    <w:rsid w:val="002772F1"/>
    <w:rsid w:val="00277E5E"/>
    <w:rsid w:val="002800E8"/>
    <w:rsid w:val="00280D2B"/>
    <w:rsid w:val="0028154F"/>
    <w:rsid w:val="002817FD"/>
    <w:rsid w:val="00281805"/>
    <w:rsid w:val="0028180D"/>
    <w:rsid w:val="00281F40"/>
    <w:rsid w:val="00282E84"/>
    <w:rsid w:val="002835CB"/>
    <w:rsid w:val="00283A98"/>
    <w:rsid w:val="002846D2"/>
    <w:rsid w:val="00284D1B"/>
    <w:rsid w:val="002850F1"/>
    <w:rsid w:val="0028544E"/>
    <w:rsid w:val="00285807"/>
    <w:rsid w:val="00287961"/>
    <w:rsid w:val="00287A6C"/>
    <w:rsid w:val="00290660"/>
    <w:rsid w:val="00290B14"/>
    <w:rsid w:val="0029111C"/>
    <w:rsid w:val="002926A7"/>
    <w:rsid w:val="00292E4E"/>
    <w:rsid w:val="002931B0"/>
    <w:rsid w:val="00293565"/>
    <w:rsid w:val="0029415A"/>
    <w:rsid w:val="00295232"/>
    <w:rsid w:val="002962AF"/>
    <w:rsid w:val="002971B9"/>
    <w:rsid w:val="002A0048"/>
    <w:rsid w:val="002A1E9C"/>
    <w:rsid w:val="002A26B4"/>
    <w:rsid w:val="002A2ABE"/>
    <w:rsid w:val="002A30B8"/>
    <w:rsid w:val="002A32D4"/>
    <w:rsid w:val="002A32F4"/>
    <w:rsid w:val="002A3CA8"/>
    <w:rsid w:val="002A492D"/>
    <w:rsid w:val="002A540F"/>
    <w:rsid w:val="002A57F3"/>
    <w:rsid w:val="002A65FC"/>
    <w:rsid w:val="002A7028"/>
    <w:rsid w:val="002B089B"/>
    <w:rsid w:val="002B10FD"/>
    <w:rsid w:val="002B1992"/>
    <w:rsid w:val="002B23BF"/>
    <w:rsid w:val="002B2E3E"/>
    <w:rsid w:val="002B3475"/>
    <w:rsid w:val="002B37D6"/>
    <w:rsid w:val="002C16E4"/>
    <w:rsid w:val="002C1FAB"/>
    <w:rsid w:val="002C2798"/>
    <w:rsid w:val="002C37B2"/>
    <w:rsid w:val="002C4D11"/>
    <w:rsid w:val="002C5957"/>
    <w:rsid w:val="002C6490"/>
    <w:rsid w:val="002C7BC0"/>
    <w:rsid w:val="002C7E2D"/>
    <w:rsid w:val="002C7F59"/>
    <w:rsid w:val="002D1724"/>
    <w:rsid w:val="002D17EB"/>
    <w:rsid w:val="002D1D36"/>
    <w:rsid w:val="002D23CC"/>
    <w:rsid w:val="002D36FF"/>
    <w:rsid w:val="002D3961"/>
    <w:rsid w:val="002D6725"/>
    <w:rsid w:val="002D6A36"/>
    <w:rsid w:val="002E204F"/>
    <w:rsid w:val="002E235D"/>
    <w:rsid w:val="002E28A1"/>
    <w:rsid w:val="002E4214"/>
    <w:rsid w:val="002E4946"/>
    <w:rsid w:val="002F01D2"/>
    <w:rsid w:val="002F034F"/>
    <w:rsid w:val="002F078D"/>
    <w:rsid w:val="002F0A86"/>
    <w:rsid w:val="002F0EE1"/>
    <w:rsid w:val="002F0FB9"/>
    <w:rsid w:val="002F23F5"/>
    <w:rsid w:val="002F27DB"/>
    <w:rsid w:val="002F2D67"/>
    <w:rsid w:val="002F354E"/>
    <w:rsid w:val="002F35DA"/>
    <w:rsid w:val="002F4447"/>
    <w:rsid w:val="002F5DF5"/>
    <w:rsid w:val="002F6FCA"/>
    <w:rsid w:val="002F700E"/>
    <w:rsid w:val="002F7BED"/>
    <w:rsid w:val="002F7FD5"/>
    <w:rsid w:val="003002EB"/>
    <w:rsid w:val="00300824"/>
    <w:rsid w:val="00300B21"/>
    <w:rsid w:val="00302782"/>
    <w:rsid w:val="00302FCA"/>
    <w:rsid w:val="0030311D"/>
    <w:rsid w:val="00304039"/>
    <w:rsid w:val="003051FB"/>
    <w:rsid w:val="00305D1A"/>
    <w:rsid w:val="00305D9F"/>
    <w:rsid w:val="00307135"/>
    <w:rsid w:val="003074F9"/>
    <w:rsid w:val="00307AA4"/>
    <w:rsid w:val="003117E5"/>
    <w:rsid w:val="0031250E"/>
    <w:rsid w:val="003129CD"/>
    <w:rsid w:val="00313A2C"/>
    <w:rsid w:val="00314506"/>
    <w:rsid w:val="00315011"/>
    <w:rsid w:val="00315A49"/>
    <w:rsid w:val="00317CC2"/>
    <w:rsid w:val="003201E1"/>
    <w:rsid w:val="0032126A"/>
    <w:rsid w:val="003225D1"/>
    <w:rsid w:val="0032353E"/>
    <w:rsid w:val="00324371"/>
    <w:rsid w:val="003244C8"/>
    <w:rsid w:val="003244D4"/>
    <w:rsid w:val="00324FE0"/>
    <w:rsid w:val="00325148"/>
    <w:rsid w:val="00325D9D"/>
    <w:rsid w:val="00325F3D"/>
    <w:rsid w:val="00326088"/>
    <w:rsid w:val="00327726"/>
    <w:rsid w:val="00330F65"/>
    <w:rsid w:val="0033223E"/>
    <w:rsid w:val="00332F2B"/>
    <w:rsid w:val="00333FA9"/>
    <w:rsid w:val="003344A4"/>
    <w:rsid w:val="003357E8"/>
    <w:rsid w:val="00335DD8"/>
    <w:rsid w:val="00335DF8"/>
    <w:rsid w:val="003368F5"/>
    <w:rsid w:val="00341A4F"/>
    <w:rsid w:val="00341C46"/>
    <w:rsid w:val="00342A32"/>
    <w:rsid w:val="00342F98"/>
    <w:rsid w:val="00343657"/>
    <w:rsid w:val="0034424B"/>
    <w:rsid w:val="00345480"/>
    <w:rsid w:val="00347835"/>
    <w:rsid w:val="00354EA6"/>
    <w:rsid w:val="003559E9"/>
    <w:rsid w:val="0035612B"/>
    <w:rsid w:val="00356635"/>
    <w:rsid w:val="00357069"/>
    <w:rsid w:val="00360F7B"/>
    <w:rsid w:val="003611B4"/>
    <w:rsid w:val="00361759"/>
    <w:rsid w:val="00363B76"/>
    <w:rsid w:val="00364146"/>
    <w:rsid w:val="003644B6"/>
    <w:rsid w:val="0036478E"/>
    <w:rsid w:val="003647A1"/>
    <w:rsid w:val="00366965"/>
    <w:rsid w:val="00366EA6"/>
    <w:rsid w:val="0037037C"/>
    <w:rsid w:val="00370750"/>
    <w:rsid w:val="00370BCB"/>
    <w:rsid w:val="00370C19"/>
    <w:rsid w:val="00370EAE"/>
    <w:rsid w:val="00372C39"/>
    <w:rsid w:val="00372F85"/>
    <w:rsid w:val="0037363D"/>
    <w:rsid w:val="00374305"/>
    <w:rsid w:val="0038099F"/>
    <w:rsid w:val="00381EF7"/>
    <w:rsid w:val="00384142"/>
    <w:rsid w:val="003842C3"/>
    <w:rsid w:val="00384A4C"/>
    <w:rsid w:val="00384C3E"/>
    <w:rsid w:val="0038527E"/>
    <w:rsid w:val="0038545D"/>
    <w:rsid w:val="00385F39"/>
    <w:rsid w:val="00390F14"/>
    <w:rsid w:val="00393AC4"/>
    <w:rsid w:val="00393DC2"/>
    <w:rsid w:val="003940B3"/>
    <w:rsid w:val="003959E0"/>
    <w:rsid w:val="00395BB5"/>
    <w:rsid w:val="003A0778"/>
    <w:rsid w:val="003A29CC"/>
    <w:rsid w:val="003A4406"/>
    <w:rsid w:val="003A4E4A"/>
    <w:rsid w:val="003A57AC"/>
    <w:rsid w:val="003A615C"/>
    <w:rsid w:val="003A65B6"/>
    <w:rsid w:val="003A7CA9"/>
    <w:rsid w:val="003A7EAC"/>
    <w:rsid w:val="003B0153"/>
    <w:rsid w:val="003B0244"/>
    <w:rsid w:val="003B0B76"/>
    <w:rsid w:val="003B10EB"/>
    <w:rsid w:val="003B1BE7"/>
    <w:rsid w:val="003B29BE"/>
    <w:rsid w:val="003B311D"/>
    <w:rsid w:val="003B3457"/>
    <w:rsid w:val="003B3470"/>
    <w:rsid w:val="003B3F0A"/>
    <w:rsid w:val="003B43C7"/>
    <w:rsid w:val="003B4B92"/>
    <w:rsid w:val="003B59B1"/>
    <w:rsid w:val="003B59BD"/>
    <w:rsid w:val="003B5E07"/>
    <w:rsid w:val="003B785B"/>
    <w:rsid w:val="003B7F5C"/>
    <w:rsid w:val="003C070C"/>
    <w:rsid w:val="003C0E59"/>
    <w:rsid w:val="003C2069"/>
    <w:rsid w:val="003C24EB"/>
    <w:rsid w:val="003C2D98"/>
    <w:rsid w:val="003C30E9"/>
    <w:rsid w:val="003C31F2"/>
    <w:rsid w:val="003C515D"/>
    <w:rsid w:val="003C6160"/>
    <w:rsid w:val="003C6751"/>
    <w:rsid w:val="003C6D3D"/>
    <w:rsid w:val="003C70C7"/>
    <w:rsid w:val="003C72F5"/>
    <w:rsid w:val="003D1BC9"/>
    <w:rsid w:val="003D1C2B"/>
    <w:rsid w:val="003D3164"/>
    <w:rsid w:val="003D407E"/>
    <w:rsid w:val="003D6DD4"/>
    <w:rsid w:val="003D6EE5"/>
    <w:rsid w:val="003E10B2"/>
    <w:rsid w:val="003E1908"/>
    <w:rsid w:val="003E1EFD"/>
    <w:rsid w:val="003E456B"/>
    <w:rsid w:val="003E4F76"/>
    <w:rsid w:val="003E52E4"/>
    <w:rsid w:val="003F0267"/>
    <w:rsid w:val="003F04DF"/>
    <w:rsid w:val="003F0573"/>
    <w:rsid w:val="003F072A"/>
    <w:rsid w:val="003F1D88"/>
    <w:rsid w:val="003F2267"/>
    <w:rsid w:val="003F255B"/>
    <w:rsid w:val="003F2885"/>
    <w:rsid w:val="003F2FD8"/>
    <w:rsid w:val="003F328B"/>
    <w:rsid w:val="003F43F0"/>
    <w:rsid w:val="003F4536"/>
    <w:rsid w:val="003F4A62"/>
    <w:rsid w:val="003F6A8E"/>
    <w:rsid w:val="00400971"/>
    <w:rsid w:val="00400A39"/>
    <w:rsid w:val="0040162C"/>
    <w:rsid w:val="00401F13"/>
    <w:rsid w:val="00403910"/>
    <w:rsid w:val="004040E2"/>
    <w:rsid w:val="0040504A"/>
    <w:rsid w:val="004067E5"/>
    <w:rsid w:val="00406BAF"/>
    <w:rsid w:val="00406EFE"/>
    <w:rsid w:val="00410CF5"/>
    <w:rsid w:val="00412FA9"/>
    <w:rsid w:val="00413BB1"/>
    <w:rsid w:val="004149E3"/>
    <w:rsid w:val="004152BA"/>
    <w:rsid w:val="0041559B"/>
    <w:rsid w:val="0041570E"/>
    <w:rsid w:val="004159C1"/>
    <w:rsid w:val="00415B2D"/>
    <w:rsid w:val="00415D71"/>
    <w:rsid w:val="00416113"/>
    <w:rsid w:val="004164A2"/>
    <w:rsid w:val="00417DE5"/>
    <w:rsid w:val="0042095F"/>
    <w:rsid w:val="00420D54"/>
    <w:rsid w:val="00420F2E"/>
    <w:rsid w:val="00421A8B"/>
    <w:rsid w:val="00421AF6"/>
    <w:rsid w:val="00422DE3"/>
    <w:rsid w:val="00423110"/>
    <w:rsid w:val="0042384A"/>
    <w:rsid w:val="00423AED"/>
    <w:rsid w:val="004242C8"/>
    <w:rsid w:val="00425CD4"/>
    <w:rsid w:val="00426AC8"/>
    <w:rsid w:val="00426BEC"/>
    <w:rsid w:val="004270C0"/>
    <w:rsid w:val="00427C83"/>
    <w:rsid w:val="00427D82"/>
    <w:rsid w:val="00427EC4"/>
    <w:rsid w:val="0043247B"/>
    <w:rsid w:val="00432B76"/>
    <w:rsid w:val="00433444"/>
    <w:rsid w:val="0043400B"/>
    <w:rsid w:val="0043429D"/>
    <w:rsid w:val="00434AEA"/>
    <w:rsid w:val="00435C4C"/>
    <w:rsid w:val="004362B9"/>
    <w:rsid w:val="004371B0"/>
    <w:rsid w:val="0044007F"/>
    <w:rsid w:val="00440C1B"/>
    <w:rsid w:val="00440F5A"/>
    <w:rsid w:val="00441FB3"/>
    <w:rsid w:val="00442445"/>
    <w:rsid w:val="004425AA"/>
    <w:rsid w:val="00442C6D"/>
    <w:rsid w:val="004434B7"/>
    <w:rsid w:val="0044426A"/>
    <w:rsid w:val="00446394"/>
    <w:rsid w:val="004477F1"/>
    <w:rsid w:val="00450EE7"/>
    <w:rsid w:val="004518FE"/>
    <w:rsid w:val="00453171"/>
    <w:rsid w:val="00453550"/>
    <w:rsid w:val="004542D2"/>
    <w:rsid w:val="00456B6B"/>
    <w:rsid w:val="00460496"/>
    <w:rsid w:val="00460C1E"/>
    <w:rsid w:val="004619DD"/>
    <w:rsid w:val="0046291C"/>
    <w:rsid w:val="0046594B"/>
    <w:rsid w:val="00465B0D"/>
    <w:rsid w:val="004664C8"/>
    <w:rsid w:val="0046656E"/>
    <w:rsid w:val="004665EB"/>
    <w:rsid w:val="00466821"/>
    <w:rsid w:val="004702BD"/>
    <w:rsid w:val="00471B90"/>
    <w:rsid w:val="00471FB0"/>
    <w:rsid w:val="004735F2"/>
    <w:rsid w:val="004738CC"/>
    <w:rsid w:val="00474DF5"/>
    <w:rsid w:val="00474FCC"/>
    <w:rsid w:val="004754B7"/>
    <w:rsid w:val="00475737"/>
    <w:rsid w:val="004775C3"/>
    <w:rsid w:val="00477DC8"/>
    <w:rsid w:val="0048063D"/>
    <w:rsid w:val="00480888"/>
    <w:rsid w:val="004809C7"/>
    <w:rsid w:val="00481337"/>
    <w:rsid w:val="00483299"/>
    <w:rsid w:val="00484497"/>
    <w:rsid w:val="00485D08"/>
    <w:rsid w:val="004867F8"/>
    <w:rsid w:val="00486A9F"/>
    <w:rsid w:val="0049030B"/>
    <w:rsid w:val="004904AC"/>
    <w:rsid w:val="00490E76"/>
    <w:rsid w:val="004926ED"/>
    <w:rsid w:val="00493C19"/>
    <w:rsid w:val="00493F8C"/>
    <w:rsid w:val="0049415F"/>
    <w:rsid w:val="00496DE6"/>
    <w:rsid w:val="00497833"/>
    <w:rsid w:val="004A0035"/>
    <w:rsid w:val="004A0767"/>
    <w:rsid w:val="004A0FDE"/>
    <w:rsid w:val="004A22F3"/>
    <w:rsid w:val="004A2658"/>
    <w:rsid w:val="004A35C7"/>
    <w:rsid w:val="004A3FC5"/>
    <w:rsid w:val="004A4849"/>
    <w:rsid w:val="004A495C"/>
    <w:rsid w:val="004A5B50"/>
    <w:rsid w:val="004A6804"/>
    <w:rsid w:val="004B01FB"/>
    <w:rsid w:val="004B0779"/>
    <w:rsid w:val="004B0855"/>
    <w:rsid w:val="004B1B9C"/>
    <w:rsid w:val="004B28FF"/>
    <w:rsid w:val="004B455F"/>
    <w:rsid w:val="004B5370"/>
    <w:rsid w:val="004B763F"/>
    <w:rsid w:val="004C00EE"/>
    <w:rsid w:val="004C033E"/>
    <w:rsid w:val="004C047D"/>
    <w:rsid w:val="004C08FF"/>
    <w:rsid w:val="004C0D04"/>
    <w:rsid w:val="004C134D"/>
    <w:rsid w:val="004C17F9"/>
    <w:rsid w:val="004C243F"/>
    <w:rsid w:val="004C2D44"/>
    <w:rsid w:val="004C3869"/>
    <w:rsid w:val="004C38B8"/>
    <w:rsid w:val="004C487A"/>
    <w:rsid w:val="004C674D"/>
    <w:rsid w:val="004C6B1C"/>
    <w:rsid w:val="004C6B33"/>
    <w:rsid w:val="004C70ED"/>
    <w:rsid w:val="004D0782"/>
    <w:rsid w:val="004D0CFE"/>
    <w:rsid w:val="004D1E0A"/>
    <w:rsid w:val="004D22D6"/>
    <w:rsid w:val="004D29AB"/>
    <w:rsid w:val="004D30D9"/>
    <w:rsid w:val="004D321F"/>
    <w:rsid w:val="004D49AE"/>
    <w:rsid w:val="004D55A8"/>
    <w:rsid w:val="004D5A37"/>
    <w:rsid w:val="004D5FB3"/>
    <w:rsid w:val="004D7FB4"/>
    <w:rsid w:val="004E0E43"/>
    <w:rsid w:val="004E0F02"/>
    <w:rsid w:val="004E1211"/>
    <w:rsid w:val="004E144D"/>
    <w:rsid w:val="004E1B97"/>
    <w:rsid w:val="004E270D"/>
    <w:rsid w:val="004E3D32"/>
    <w:rsid w:val="004E659F"/>
    <w:rsid w:val="004E682C"/>
    <w:rsid w:val="004E6BC0"/>
    <w:rsid w:val="004E6C9A"/>
    <w:rsid w:val="004E783D"/>
    <w:rsid w:val="004E7A62"/>
    <w:rsid w:val="004F1381"/>
    <w:rsid w:val="004F1968"/>
    <w:rsid w:val="004F1FEF"/>
    <w:rsid w:val="004F27E4"/>
    <w:rsid w:val="004F531C"/>
    <w:rsid w:val="004F71A1"/>
    <w:rsid w:val="004F7E84"/>
    <w:rsid w:val="0050009A"/>
    <w:rsid w:val="0050120F"/>
    <w:rsid w:val="005012E8"/>
    <w:rsid w:val="00502974"/>
    <w:rsid w:val="00503030"/>
    <w:rsid w:val="00504B9E"/>
    <w:rsid w:val="00504DF1"/>
    <w:rsid w:val="00506688"/>
    <w:rsid w:val="00506AB8"/>
    <w:rsid w:val="005116AA"/>
    <w:rsid w:val="005117B9"/>
    <w:rsid w:val="005135EE"/>
    <w:rsid w:val="00515878"/>
    <w:rsid w:val="00516FF2"/>
    <w:rsid w:val="005174C6"/>
    <w:rsid w:val="00517711"/>
    <w:rsid w:val="005203E2"/>
    <w:rsid w:val="005206D2"/>
    <w:rsid w:val="005207EB"/>
    <w:rsid w:val="00521DBE"/>
    <w:rsid w:val="0052219E"/>
    <w:rsid w:val="00522790"/>
    <w:rsid w:val="005230E4"/>
    <w:rsid w:val="00523695"/>
    <w:rsid w:val="00523B84"/>
    <w:rsid w:val="00524B79"/>
    <w:rsid w:val="00525CFE"/>
    <w:rsid w:val="005260A8"/>
    <w:rsid w:val="00526B56"/>
    <w:rsid w:val="00527C87"/>
    <w:rsid w:val="0053002A"/>
    <w:rsid w:val="00531B62"/>
    <w:rsid w:val="00532FD5"/>
    <w:rsid w:val="0053312B"/>
    <w:rsid w:val="00533574"/>
    <w:rsid w:val="00534128"/>
    <w:rsid w:val="005346D0"/>
    <w:rsid w:val="00534C56"/>
    <w:rsid w:val="00535199"/>
    <w:rsid w:val="0053579F"/>
    <w:rsid w:val="005363FD"/>
    <w:rsid w:val="005368E8"/>
    <w:rsid w:val="00536F42"/>
    <w:rsid w:val="00537503"/>
    <w:rsid w:val="005407C6"/>
    <w:rsid w:val="00541439"/>
    <w:rsid w:val="00541EB1"/>
    <w:rsid w:val="00542156"/>
    <w:rsid w:val="005426A8"/>
    <w:rsid w:val="0054287C"/>
    <w:rsid w:val="0054718A"/>
    <w:rsid w:val="005502CF"/>
    <w:rsid w:val="005509D7"/>
    <w:rsid w:val="00552910"/>
    <w:rsid w:val="00552DB3"/>
    <w:rsid w:val="00553524"/>
    <w:rsid w:val="00553EE2"/>
    <w:rsid w:val="00554B34"/>
    <w:rsid w:val="00560673"/>
    <w:rsid w:val="00560E2D"/>
    <w:rsid w:val="00561499"/>
    <w:rsid w:val="00561C68"/>
    <w:rsid w:val="0056254F"/>
    <w:rsid w:val="00563F38"/>
    <w:rsid w:val="00565182"/>
    <w:rsid w:val="005655EE"/>
    <w:rsid w:val="0056576E"/>
    <w:rsid w:val="00565DF3"/>
    <w:rsid w:val="00566B39"/>
    <w:rsid w:val="005673A3"/>
    <w:rsid w:val="005700DF"/>
    <w:rsid w:val="00574B18"/>
    <w:rsid w:val="00576A60"/>
    <w:rsid w:val="00577302"/>
    <w:rsid w:val="00577414"/>
    <w:rsid w:val="0058035A"/>
    <w:rsid w:val="00580B1C"/>
    <w:rsid w:val="0058135D"/>
    <w:rsid w:val="00582A4F"/>
    <w:rsid w:val="00584104"/>
    <w:rsid w:val="00584857"/>
    <w:rsid w:val="00584B7D"/>
    <w:rsid w:val="00585A0D"/>
    <w:rsid w:val="00586C93"/>
    <w:rsid w:val="00587C47"/>
    <w:rsid w:val="00587CB1"/>
    <w:rsid w:val="00590285"/>
    <w:rsid w:val="00590CD2"/>
    <w:rsid w:val="00592A34"/>
    <w:rsid w:val="00593565"/>
    <w:rsid w:val="00594953"/>
    <w:rsid w:val="00594AFD"/>
    <w:rsid w:val="00594E46"/>
    <w:rsid w:val="005954FE"/>
    <w:rsid w:val="00596983"/>
    <w:rsid w:val="0059755C"/>
    <w:rsid w:val="005A08B3"/>
    <w:rsid w:val="005A0F03"/>
    <w:rsid w:val="005A2218"/>
    <w:rsid w:val="005A232A"/>
    <w:rsid w:val="005A25CB"/>
    <w:rsid w:val="005A2693"/>
    <w:rsid w:val="005A4607"/>
    <w:rsid w:val="005A4C0D"/>
    <w:rsid w:val="005A5D2F"/>
    <w:rsid w:val="005A6406"/>
    <w:rsid w:val="005A743E"/>
    <w:rsid w:val="005B00D3"/>
    <w:rsid w:val="005B0272"/>
    <w:rsid w:val="005B0C24"/>
    <w:rsid w:val="005B1650"/>
    <w:rsid w:val="005B1D40"/>
    <w:rsid w:val="005B2CFA"/>
    <w:rsid w:val="005B3BB4"/>
    <w:rsid w:val="005B69A9"/>
    <w:rsid w:val="005B7109"/>
    <w:rsid w:val="005C22AF"/>
    <w:rsid w:val="005C2416"/>
    <w:rsid w:val="005C2712"/>
    <w:rsid w:val="005C33ED"/>
    <w:rsid w:val="005C3BA3"/>
    <w:rsid w:val="005C4934"/>
    <w:rsid w:val="005C4DA5"/>
    <w:rsid w:val="005C688B"/>
    <w:rsid w:val="005C6B81"/>
    <w:rsid w:val="005D0292"/>
    <w:rsid w:val="005D0850"/>
    <w:rsid w:val="005D1447"/>
    <w:rsid w:val="005D249A"/>
    <w:rsid w:val="005D29E7"/>
    <w:rsid w:val="005D2AA9"/>
    <w:rsid w:val="005D2E92"/>
    <w:rsid w:val="005D3F18"/>
    <w:rsid w:val="005D4880"/>
    <w:rsid w:val="005D48DE"/>
    <w:rsid w:val="005D77D2"/>
    <w:rsid w:val="005D7A85"/>
    <w:rsid w:val="005D7AE1"/>
    <w:rsid w:val="005D7EB3"/>
    <w:rsid w:val="005E19A3"/>
    <w:rsid w:val="005E1C39"/>
    <w:rsid w:val="005E2439"/>
    <w:rsid w:val="005E2557"/>
    <w:rsid w:val="005E26AE"/>
    <w:rsid w:val="005E3242"/>
    <w:rsid w:val="005E5189"/>
    <w:rsid w:val="005E649B"/>
    <w:rsid w:val="005E674F"/>
    <w:rsid w:val="005E7B6F"/>
    <w:rsid w:val="005E7C5B"/>
    <w:rsid w:val="005F2806"/>
    <w:rsid w:val="005F2D74"/>
    <w:rsid w:val="005F454A"/>
    <w:rsid w:val="005F4789"/>
    <w:rsid w:val="005F49E8"/>
    <w:rsid w:val="005F575A"/>
    <w:rsid w:val="005F6F7F"/>
    <w:rsid w:val="005F709A"/>
    <w:rsid w:val="00600A9D"/>
    <w:rsid w:val="00601857"/>
    <w:rsid w:val="00602136"/>
    <w:rsid w:val="00603579"/>
    <w:rsid w:val="0060360B"/>
    <w:rsid w:val="00604E71"/>
    <w:rsid w:val="00605AD3"/>
    <w:rsid w:val="00606050"/>
    <w:rsid w:val="00606CD0"/>
    <w:rsid w:val="0060726E"/>
    <w:rsid w:val="006100D9"/>
    <w:rsid w:val="00610158"/>
    <w:rsid w:val="006104D0"/>
    <w:rsid w:val="00610559"/>
    <w:rsid w:val="006108EB"/>
    <w:rsid w:val="00611491"/>
    <w:rsid w:val="00611781"/>
    <w:rsid w:val="00611A34"/>
    <w:rsid w:val="0061531C"/>
    <w:rsid w:val="006166E5"/>
    <w:rsid w:val="00616724"/>
    <w:rsid w:val="00617D73"/>
    <w:rsid w:val="006233C2"/>
    <w:rsid w:val="00623C9D"/>
    <w:rsid w:val="006243A4"/>
    <w:rsid w:val="00625704"/>
    <w:rsid w:val="00625CDF"/>
    <w:rsid w:val="00626A68"/>
    <w:rsid w:val="00626F82"/>
    <w:rsid w:val="00631131"/>
    <w:rsid w:val="0063252E"/>
    <w:rsid w:val="006325DE"/>
    <w:rsid w:val="00633E05"/>
    <w:rsid w:val="00633EB0"/>
    <w:rsid w:val="00634147"/>
    <w:rsid w:val="006342FB"/>
    <w:rsid w:val="00635595"/>
    <w:rsid w:val="0063596D"/>
    <w:rsid w:val="00636018"/>
    <w:rsid w:val="00636401"/>
    <w:rsid w:val="006368A1"/>
    <w:rsid w:val="006374B7"/>
    <w:rsid w:val="0063767F"/>
    <w:rsid w:val="00641459"/>
    <w:rsid w:val="0064225F"/>
    <w:rsid w:val="00643880"/>
    <w:rsid w:val="00644454"/>
    <w:rsid w:val="00646048"/>
    <w:rsid w:val="006460AA"/>
    <w:rsid w:val="00646AD7"/>
    <w:rsid w:val="0064742F"/>
    <w:rsid w:val="00647F94"/>
    <w:rsid w:val="006512A8"/>
    <w:rsid w:val="00651961"/>
    <w:rsid w:val="00651A7C"/>
    <w:rsid w:val="00652B12"/>
    <w:rsid w:val="00652F11"/>
    <w:rsid w:val="0065361D"/>
    <w:rsid w:val="006536C5"/>
    <w:rsid w:val="00653E04"/>
    <w:rsid w:val="00654073"/>
    <w:rsid w:val="00654840"/>
    <w:rsid w:val="00654984"/>
    <w:rsid w:val="00656021"/>
    <w:rsid w:val="00656164"/>
    <w:rsid w:val="006561B9"/>
    <w:rsid w:val="00656C8A"/>
    <w:rsid w:val="00656F1D"/>
    <w:rsid w:val="0065781E"/>
    <w:rsid w:val="00657D27"/>
    <w:rsid w:val="00660735"/>
    <w:rsid w:val="00662377"/>
    <w:rsid w:val="006642A8"/>
    <w:rsid w:val="006649BA"/>
    <w:rsid w:val="00664A01"/>
    <w:rsid w:val="00664FB7"/>
    <w:rsid w:val="00665B7B"/>
    <w:rsid w:val="00666268"/>
    <w:rsid w:val="00666605"/>
    <w:rsid w:val="00671172"/>
    <w:rsid w:val="00671E56"/>
    <w:rsid w:val="0067366C"/>
    <w:rsid w:val="00673721"/>
    <w:rsid w:val="00673DDB"/>
    <w:rsid w:val="00674B7C"/>
    <w:rsid w:val="00674F7C"/>
    <w:rsid w:val="0067507A"/>
    <w:rsid w:val="00675378"/>
    <w:rsid w:val="00676D74"/>
    <w:rsid w:val="006775BA"/>
    <w:rsid w:val="00677BF2"/>
    <w:rsid w:val="00680838"/>
    <w:rsid w:val="006812A4"/>
    <w:rsid w:val="00682ABE"/>
    <w:rsid w:val="00683E62"/>
    <w:rsid w:val="006841FD"/>
    <w:rsid w:val="006860CA"/>
    <w:rsid w:val="006864F0"/>
    <w:rsid w:val="0068704B"/>
    <w:rsid w:val="00687826"/>
    <w:rsid w:val="006912F9"/>
    <w:rsid w:val="006926BE"/>
    <w:rsid w:val="00692977"/>
    <w:rsid w:val="00694C8C"/>
    <w:rsid w:val="0069574F"/>
    <w:rsid w:val="00697AFE"/>
    <w:rsid w:val="00697EB7"/>
    <w:rsid w:val="006A0F3F"/>
    <w:rsid w:val="006A241B"/>
    <w:rsid w:val="006A498A"/>
    <w:rsid w:val="006A4BB2"/>
    <w:rsid w:val="006A5B4D"/>
    <w:rsid w:val="006A5FDD"/>
    <w:rsid w:val="006A60E1"/>
    <w:rsid w:val="006A7B86"/>
    <w:rsid w:val="006B0B39"/>
    <w:rsid w:val="006B1360"/>
    <w:rsid w:val="006B22FA"/>
    <w:rsid w:val="006B2E25"/>
    <w:rsid w:val="006B334D"/>
    <w:rsid w:val="006B5298"/>
    <w:rsid w:val="006B6367"/>
    <w:rsid w:val="006B63D2"/>
    <w:rsid w:val="006B651C"/>
    <w:rsid w:val="006B6F81"/>
    <w:rsid w:val="006B7DB7"/>
    <w:rsid w:val="006C0127"/>
    <w:rsid w:val="006C0528"/>
    <w:rsid w:val="006C1875"/>
    <w:rsid w:val="006C2F52"/>
    <w:rsid w:val="006C5257"/>
    <w:rsid w:val="006C528C"/>
    <w:rsid w:val="006C6BA1"/>
    <w:rsid w:val="006D4BD6"/>
    <w:rsid w:val="006D5E7A"/>
    <w:rsid w:val="006D6217"/>
    <w:rsid w:val="006D64CA"/>
    <w:rsid w:val="006D72CC"/>
    <w:rsid w:val="006E13B7"/>
    <w:rsid w:val="006E1461"/>
    <w:rsid w:val="006E1504"/>
    <w:rsid w:val="006E2DF4"/>
    <w:rsid w:val="006E3277"/>
    <w:rsid w:val="006E424E"/>
    <w:rsid w:val="006E4981"/>
    <w:rsid w:val="006E5568"/>
    <w:rsid w:val="006E57C3"/>
    <w:rsid w:val="006E5D0D"/>
    <w:rsid w:val="006E5E81"/>
    <w:rsid w:val="006E69B6"/>
    <w:rsid w:val="006E6F00"/>
    <w:rsid w:val="006E7EB4"/>
    <w:rsid w:val="006F12D8"/>
    <w:rsid w:val="006F199B"/>
    <w:rsid w:val="006F2318"/>
    <w:rsid w:val="006F2FB7"/>
    <w:rsid w:val="006F3278"/>
    <w:rsid w:val="006F4698"/>
    <w:rsid w:val="006F54EE"/>
    <w:rsid w:val="006F5F65"/>
    <w:rsid w:val="007008F0"/>
    <w:rsid w:val="00700927"/>
    <w:rsid w:val="007015C2"/>
    <w:rsid w:val="00702829"/>
    <w:rsid w:val="00703353"/>
    <w:rsid w:val="0070442D"/>
    <w:rsid w:val="00705415"/>
    <w:rsid w:val="00706245"/>
    <w:rsid w:val="007068EB"/>
    <w:rsid w:val="007071E8"/>
    <w:rsid w:val="007077F9"/>
    <w:rsid w:val="007104DE"/>
    <w:rsid w:val="00711A8D"/>
    <w:rsid w:val="00711BB3"/>
    <w:rsid w:val="00711FE9"/>
    <w:rsid w:val="00713072"/>
    <w:rsid w:val="0071312F"/>
    <w:rsid w:val="00713B6C"/>
    <w:rsid w:val="00714185"/>
    <w:rsid w:val="007142EB"/>
    <w:rsid w:val="00715B28"/>
    <w:rsid w:val="007175D0"/>
    <w:rsid w:val="00720674"/>
    <w:rsid w:val="00720753"/>
    <w:rsid w:val="00721B47"/>
    <w:rsid w:val="00723376"/>
    <w:rsid w:val="007256DC"/>
    <w:rsid w:val="007257F1"/>
    <w:rsid w:val="00725AF6"/>
    <w:rsid w:val="00726109"/>
    <w:rsid w:val="00726AAB"/>
    <w:rsid w:val="00726F07"/>
    <w:rsid w:val="0072788A"/>
    <w:rsid w:val="0073001F"/>
    <w:rsid w:val="0073031A"/>
    <w:rsid w:val="0073236F"/>
    <w:rsid w:val="007356BD"/>
    <w:rsid w:val="00735E04"/>
    <w:rsid w:val="0073685F"/>
    <w:rsid w:val="007368BD"/>
    <w:rsid w:val="00736FAB"/>
    <w:rsid w:val="00737B5D"/>
    <w:rsid w:val="00737F09"/>
    <w:rsid w:val="00737F36"/>
    <w:rsid w:val="007419E3"/>
    <w:rsid w:val="00741AD6"/>
    <w:rsid w:val="007427B6"/>
    <w:rsid w:val="00742A6B"/>
    <w:rsid w:val="00742F8D"/>
    <w:rsid w:val="007432BD"/>
    <w:rsid w:val="007436D3"/>
    <w:rsid w:val="00744568"/>
    <w:rsid w:val="007451C2"/>
    <w:rsid w:val="00746192"/>
    <w:rsid w:val="0074777C"/>
    <w:rsid w:val="00747FF6"/>
    <w:rsid w:val="0075076A"/>
    <w:rsid w:val="00750D67"/>
    <w:rsid w:val="00750D70"/>
    <w:rsid w:val="00751555"/>
    <w:rsid w:val="007515A0"/>
    <w:rsid w:val="00752ED0"/>
    <w:rsid w:val="007532BE"/>
    <w:rsid w:val="007537B3"/>
    <w:rsid w:val="007538F9"/>
    <w:rsid w:val="007544CF"/>
    <w:rsid w:val="007554CA"/>
    <w:rsid w:val="00755C87"/>
    <w:rsid w:val="00756858"/>
    <w:rsid w:val="007571C1"/>
    <w:rsid w:val="007572BE"/>
    <w:rsid w:val="007578A3"/>
    <w:rsid w:val="007601EA"/>
    <w:rsid w:val="00760E87"/>
    <w:rsid w:val="00761644"/>
    <w:rsid w:val="00763D89"/>
    <w:rsid w:val="007644BD"/>
    <w:rsid w:val="00765E04"/>
    <w:rsid w:val="00766AB8"/>
    <w:rsid w:val="007711C9"/>
    <w:rsid w:val="00771491"/>
    <w:rsid w:val="007719CF"/>
    <w:rsid w:val="00772AB2"/>
    <w:rsid w:val="00772E2C"/>
    <w:rsid w:val="0077390A"/>
    <w:rsid w:val="00773AC4"/>
    <w:rsid w:val="00777007"/>
    <w:rsid w:val="00781806"/>
    <w:rsid w:val="00782B9D"/>
    <w:rsid w:val="00783B94"/>
    <w:rsid w:val="007842B2"/>
    <w:rsid w:val="00784968"/>
    <w:rsid w:val="007851FD"/>
    <w:rsid w:val="007868CE"/>
    <w:rsid w:val="00786C6E"/>
    <w:rsid w:val="007876EA"/>
    <w:rsid w:val="00787BFA"/>
    <w:rsid w:val="00787D40"/>
    <w:rsid w:val="00792FB4"/>
    <w:rsid w:val="00793989"/>
    <w:rsid w:val="00793A01"/>
    <w:rsid w:val="00793C66"/>
    <w:rsid w:val="00794A98"/>
    <w:rsid w:val="00794FB3"/>
    <w:rsid w:val="00795898"/>
    <w:rsid w:val="00797F5A"/>
    <w:rsid w:val="007A04A3"/>
    <w:rsid w:val="007A084D"/>
    <w:rsid w:val="007A0B16"/>
    <w:rsid w:val="007A0B7D"/>
    <w:rsid w:val="007A14E4"/>
    <w:rsid w:val="007A1604"/>
    <w:rsid w:val="007A16EF"/>
    <w:rsid w:val="007A176F"/>
    <w:rsid w:val="007A30DB"/>
    <w:rsid w:val="007A3823"/>
    <w:rsid w:val="007A39B4"/>
    <w:rsid w:val="007A4FCC"/>
    <w:rsid w:val="007A632A"/>
    <w:rsid w:val="007B0E88"/>
    <w:rsid w:val="007B14F7"/>
    <w:rsid w:val="007B2577"/>
    <w:rsid w:val="007B275F"/>
    <w:rsid w:val="007B2CF8"/>
    <w:rsid w:val="007B3692"/>
    <w:rsid w:val="007B36B8"/>
    <w:rsid w:val="007B43CD"/>
    <w:rsid w:val="007B5460"/>
    <w:rsid w:val="007B62BD"/>
    <w:rsid w:val="007C001E"/>
    <w:rsid w:val="007C059C"/>
    <w:rsid w:val="007C203C"/>
    <w:rsid w:val="007C2DCD"/>
    <w:rsid w:val="007C3672"/>
    <w:rsid w:val="007C44A0"/>
    <w:rsid w:val="007C5053"/>
    <w:rsid w:val="007C59CF"/>
    <w:rsid w:val="007C6426"/>
    <w:rsid w:val="007C725C"/>
    <w:rsid w:val="007D13A0"/>
    <w:rsid w:val="007D19AE"/>
    <w:rsid w:val="007D1C84"/>
    <w:rsid w:val="007D2552"/>
    <w:rsid w:val="007D29ED"/>
    <w:rsid w:val="007D2A66"/>
    <w:rsid w:val="007D35E1"/>
    <w:rsid w:val="007D5D9F"/>
    <w:rsid w:val="007D68CC"/>
    <w:rsid w:val="007D6D71"/>
    <w:rsid w:val="007D7086"/>
    <w:rsid w:val="007D725D"/>
    <w:rsid w:val="007D760C"/>
    <w:rsid w:val="007D790F"/>
    <w:rsid w:val="007E06E5"/>
    <w:rsid w:val="007E0FCA"/>
    <w:rsid w:val="007E212B"/>
    <w:rsid w:val="007E3EC5"/>
    <w:rsid w:val="007E4DF2"/>
    <w:rsid w:val="007E56B5"/>
    <w:rsid w:val="007E5DBA"/>
    <w:rsid w:val="007E5F7D"/>
    <w:rsid w:val="007F0DB0"/>
    <w:rsid w:val="007F0F68"/>
    <w:rsid w:val="007F1747"/>
    <w:rsid w:val="007F216A"/>
    <w:rsid w:val="007F269C"/>
    <w:rsid w:val="007F397B"/>
    <w:rsid w:val="007F4479"/>
    <w:rsid w:val="007F471E"/>
    <w:rsid w:val="007F4D57"/>
    <w:rsid w:val="007F5606"/>
    <w:rsid w:val="007F6524"/>
    <w:rsid w:val="00800D0A"/>
    <w:rsid w:val="00801B15"/>
    <w:rsid w:val="00802C80"/>
    <w:rsid w:val="00802FAB"/>
    <w:rsid w:val="00803143"/>
    <w:rsid w:val="00803567"/>
    <w:rsid w:val="0080388F"/>
    <w:rsid w:val="00803EA2"/>
    <w:rsid w:val="00804259"/>
    <w:rsid w:val="00811346"/>
    <w:rsid w:val="00815278"/>
    <w:rsid w:val="00815805"/>
    <w:rsid w:val="008159CD"/>
    <w:rsid w:val="00815D1A"/>
    <w:rsid w:val="00817F47"/>
    <w:rsid w:val="0082076C"/>
    <w:rsid w:val="00820826"/>
    <w:rsid w:val="00820B09"/>
    <w:rsid w:val="00822A54"/>
    <w:rsid w:val="00823B35"/>
    <w:rsid w:val="00823C13"/>
    <w:rsid w:val="008240ED"/>
    <w:rsid w:val="00827724"/>
    <w:rsid w:val="00827D10"/>
    <w:rsid w:val="0083009F"/>
    <w:rsid w:val="00830CE0"/>
    <w:rsid w:val="008329B8"/>
    <w:rsid w:val="00833618"/>
    <w:rsid w:val="00833780"/>
    <w:rsid w:val="008348E2"/>
    <w:rsid w:val="0083519B"/>
    <w:rsid w:val="0083522E"/>
    <w:rsid w:val="008353CA"/>
    <w:rsid w:val="00836547"/>
    <w:rsid w:val="00836BE4"/>
    <w:rsid w:val="00836D4B"/>
    <w:rsid w:val="00837994"/>
    <w:rsid w:val="00840987"/>
    <w:rsid w:val="008428D1"/>
    <w:rsid w:val="00843761"/>
    <w:rsid w:val="00843ADA"/>
    <w:rsid w:val="00843E88"/>
    <w:rsid w:val="008443E0"/>
    <w:rsid w:val="008444CB"/>
    <w:rsid w:val="00844752"/>
    <w:rsid w:val="00847B91"/>
    <w:rsid w:val="00847FBE"/>
    <w:rsid w:val="00850319"/>
    <w:rsid w:val="00851771"/>
    <w:rsid w:val="00852BEE"/>
    <w:rsid w:val="00853DF8"/>
    <w:rsid w:val="0085553B"/>
    <w:rsid w:val="00855B68"/>
    <w:rsid w:val="00856A40"/>
    <w:rsid w:val="00856C6A"/>
    <w:rsid w:val="008578F5"/>
    <w:rsid w:val="008608A8"/>
    <w:rsid w:val="00861121"/>
    <w:rsid w:val="00861701"/>
    <w:rsid w:val="00862296"/>
    <w:rsid w:val="008640FA"/>
    <w:rsid w:val="0086520A"/>
    <w:rsid w:val="008652A5"/>
    <w:rsid w:val="008664D9"/>
    <w:rsid w:val="0086782F"/>
    <w:rsid w:val="00867BC2"/>
    <w:rsid w:val="00867F88"/>
    <w:rsid w:val="00870F00"/>
    <w:rsid w:val="008710A0"/>
    <w:rsid w:val="00872152"/>
    <w:rsid w:val="008725CC"/>
    <w:rsid w:val="00872A2D"/>
    <w:rsid w:val="008748BB"/>
    <w:rsid w:val="00874F25"/>
    <w:rsid w:val="0087550C"/>
    <w:rsid w:val="00875D52"/>
    <w:rsid w:val="00880155"/>
    <w:rsid w:val="008807E5"/>
    <w:rsid w:val="008810FA"/>
    <w:rsid w:val="008811F5"/>
    <w:rsid w:val="00881622"/>
    <w:rsid w:val="00881E12"/>
    <w:rsid w:val="008829DC"/>
    <w:rsid w:val="00883AAB"/>
    <w:rsid w:val="00884DAC"/>
    <w:rsid w:val="008854D4"/>
    <w:rsid w:val="00887A42"/>
    <w:rsid w:val="00890DD8"/>
    <w:rsid w:val="00890E1B"/>
    <w:rsid w:val="00891395"/>
    <w:rsid w:val="00891DF6"/>
    <w:rsid w:val="00891E2E"/>
    <w:rsid w:val="00891F6A"/>
    <w:rsid w:val="00892D0C"/>
    <w:rsid w:val="00892D1A"/>
    <w:rsid w:val="00892EC7"/>
    <w:rsid w:val="00893142"/>
    <w:rsid w:val="00893195"/>
    <w:rsid w:val="00893480"/>
    <w:rsid w:val="00893B46"/>
    <w:rsid w:val="00893D8F"/>
    <w:rsid w:val="00893E42"/>
    <w:rsid w:val="008947BC"/>
    <w:rsid w:val="00894985"/>
    <w:rsid w:val="00894E26"/>
    <w:rsid w:val="00896BE1"/>
    <w:rsid w:val="00897105"/>
    <w:rsid w:val="008978E9"/>
    <w:rsid w:val="00897A07"/>
    <w:rsid w:val="008A08E7"/>
    <w:rsid w:val="008A0EE5"/>
    <w:rsid w:val="008A10C3"/>
    <w:rsid w:val="008A1378"/>
    <w:rsid w:val="008A1F75"/>
    <w:rsid w:val="008A2179"/>
    <w:rsid w:val="008A28C0"/>
    <w:rsid w:val="008A4910"/>
    <w:rsid w:val="008A57EF"/>
    <w:rsid w:val="008A5E98"/>
    <w:rsid w:val="008A70CE"/>
    <w:rsid w:val="008A7B01"/>
    <w:rsid w:val="008B01BA"/>
    <w:rsid w:val="008B03ED"/>
    <w:rsid w:val="008B0A46"/>
    <w:rsid w:val="008B15BE"/>
    <w:rsid w:val="008B1BC9"/>
    <w:rsid w:val="008B212E"/>
    <w:rsid w:val="008B292F"/>
    <w:rsid w:val="008B420C"/>
    <w:rsid w:val="008B73A4"/>
    <w:rsid w:val="008B7A7C"/>
    <w:rsid w:val="008B7DE5"/>
    <w:rsid w:val="008C1717"/>
    <w:rsid w:val="008C174B"/>
    <w:rsid w:val="008C32CF"/>
    <w:rsid w:val="008C476D"/>
    <w:rsid w:val="008C6693"/>
    <w:rsid w:val="008C66CA"/>
    <w:rsid w:val="008C753A"/>
    <w:rsid w:val="008D06D8"/>
    <w:rsid w:val="008D0F54"/>
    <w:rsid w:val="008D1B96"/>
    <w:rsid w:val="008D2B96"/>
    <w:rsid w:val="008D2C8E"/>
    <w:rsid w:val="008D2F5C"/>
    <w:rsid w:val="008D32C7"/>
    <w:rsid w:val="008D33CE"/>
    <w:rsid w:val="008D5F24"/>
    <w:rsid w:val="008D6E83"/>
    <w:rsid w:val="008D7761"/>
    <w:rsid w:val="008E03B6"/>
    <w:rsid w:val="008E131A"/>
    <w:rsid w:val="008E3055"/>
    <w:rsid w:val="008E32C0"/>
    <w:rsid w:val="008E3B88"/>
    <w:rsid w:val="008E53BF"/>
    <w:rsid w:val="008E682D"/>
    <w:rsid w:val="008E6C8A"/>
    <w:rsid w:val="008E777B"/>
    <w:rsid w:val="008E78E7"/>
    <w:rsid w:val="008E7A83"/>
    <w:rsid w:val="008F0B4C"/>
    <w:rsid w:val="008F0F1F"/>
    <w:rsid w:val="008F1C90"/>
    <w:rsid w:val="008F1E55"/>
    <w:rsid w:val="008F3A53"/>
    <w:rsid w:val="008F4442"/>
    <w:rsid w:val="008F49B0"/>
    <w:rsid w:val="008F4F5F"/>
    <w:rsid w:val="008F517F"/>
    <w:rsid w:val="008F5510"/>
    <w:rsid w:val="008F5B6E"/>
    <w:rsid w:val="008F5CA7"/>
    <w:rsid w:val="008F778F"/>
    <w:rsid w:val="009013BD"/>
    <w:rsid w:val="00901CAF"/>
    <w:rsid w:val="00901EE7"/>
    <w:rsid w:val="00902823"/>
    <w:rsid w:val="00903792"/>
    <w:rsid w:val="009054F6"/>
    <w:rsid w:val="00905EAF"/>
    <w:rsid w:val="009064A6"/>
    <w:rsid w:val="00907C91"/>
    <w:rsid w:val="00910A04"/>
    <w:rsid w:val="009115F5"/>
    <w:rsid w:val="009144CF"/>
    <w:rsid w:val="00914B7E"/>
    <w:rsid w:val="0091552D"/>
    <w:rsid w:val="00916901"/>
    <w:rsid w:val="00916A18"/>
    <w:rsid w:val="00916CC9"/>
    <w:rsid w:val="00920E50"/>
    <w:rsid w:val="0092313E"/>
    <w:rsid w:val="00924CD9"/>
    <w:rsid w:val="00926CF9"/>
    <w:rsid w:val="00927913"/>
    <w:rsid w:val="009307AB"/>
    <w:rsid w:val="00931B02"/>
    <w:rsid w:val="00933B6F"/>
    <w:rsid w:val="00933FD6"/>
    <w:rsid w:val="00937337"/>
    <w:rsid w:val="009376D1"/>
    <w:rsid w:val="00940F2C"/>
    <w:rsid w:val="0094124B"/>
    <w:rsid w:val="00941433"/>
    <w:rsid w:val="00941CE3"/>
    <w:rsid w:val="00942EEF"/>
    <w:rsid w:val="00943090"/>
    <w:rsid w:val="009430D7"/>
    <w:rsid w:val="0094311F"/>
    <w:rsid w:val="00943805"/>
    <w:rsid w:val="00943A96"/>
    <w:rsid w:val="00944AA5"/>
    <w:rsid w:val="00946C65"/>
    <w:rsid w:val="009472B7"/>
    <w:rsid w:val="00947345"/>
    <w:rsid w:val="00950011"/>
    <w:rsid w:val="009507C4"/>
    <w:rsid w:val="00951419"/>
    <w:rsid w:val="009519FD"/>
    <w:rsid w:val="00951D3E"/>
    <w:rsid w:val="00952EBC"/>
    <w:rsid w:val="009531F6"/>
    <w:rsid w:val="009534F6"/>
    <w:rsid w:val="00953CB9"/>
    <w:rsid w:val="009553F5"/>
    <w:rsid w:val="00956625"/>
    <w:rsid w:val="009602BB"/>
    <w:rsid w:val="009605D3"/>
    <w:rsid w:val="0096104D"/>
    <w:rsid w:val="009618EE"/>
    <w:rsid w:val="00961BED"/>
    <w:rsid w:val="009653ED"/>
    <w:rsid w:val="009653F6"/>
    <w:rsid w:val="009670EF"/>
    <w:rsid w:val="00967756"/>
    <w:rsid w:val="009700D0"/>
    <w:rsid w:val="00970654"/>
    <w:rsid w:val="00970784"/>
    <w:rsid w:val="00970DC9"/>
    <w:rsid w:val="0097160D"/>
    <w:rsid w:val="009716B3"/>
    <w:rsid w:val="00972670"/>
    <w:rsid w:val="009739DF"/>
    <w:rsid w:val="00973EAD"/>
    <w:rsid w:val="009742E2"/>
    <w:rsid w:val="00974B5B"/>
    <w:rsid w:val="0097633F"/>
    <w:rsid w:val="00976725"/>
    <w:rsid w:val="00977725"/>
    <w:rsid w:val="00977FE6"/>
    <w:rsid w:val="00980CE7"/>
    <w:rsid w:val="0098119E"/>
    <w:rsid w:val="0098141F"/>
    <w:rsid w:val="00981634"/>
    <w:rsid w:val="0098221E"/>
    <w:rsid w:val="0098284F"/>
    <w:rsid w:val="00982922"/>
    <w:rsid w:val="009837AA"/>
    <w:rsid w:val="0098380B"/>
    <w:rsid w:val="0098470A"/>
    <w:rsid w:val="00985240"/>
    <w:rsid w:val="00986CB0"/>
    <w:rsid w:val="00987C67"/>
    <w:rsid w:val="00992407"/>
    <w:rsid w:val="0099373C"/>
    <w:rsid w:val="00993A4F"/>
    <w:rsid w:val="009964F6"/>
    <w:rsid w:val="00996985"/>
    <w:rsid w:val="009A0DCE"/>
    <w:rsid w:val="009A0EFE"/>
    <w:rsid w:val="009A1CE0"/>
    <w:rsid w:val="009A2CC4"/>
    <w:rsid w:val="009A3A31"/>
    <w:rsid w:val="009A478E"/>
    <w:rsid w:val="009A50F5"/>
    <w:rsid w:val="009A662D"/>
    <w:rsid w:val="009A7636"/>
    <w:rsid w:val="009B1081"/>
    <w:rsid w:val="009B2B8B"/>
    <w:rsid w:val="009B4C12"/>
    <w:rsid w:val="009B4FF3"/>
    <w:rsid w:val="009B57EF"/>
    <w:rsid w:val="009B5A0A"/>
    <w:rsid w:val="009B638C"/>
    <w:rsid w:val="009B6D56"/>
    <w:rsid w:val="009B6F4F"/>
    <w:rsid w:val="009B7318"/>
    <w:rsid w:val="009B76A5"/>
    <w:rsid w:val="009C1265"/>
    <w:rsid w:val="009C2423"/>
    <w:rsid w:val="009C2BB2"/>
    <w:rsid w:val="009C4680"/>
    <w:rsid w:val="009C4EAC"/>
    <w:rsid w:val="009C5998"/>
    <w:rsid w:val="009C5D55"/>
    <w:rsid w:val="009C6E85"/>
    <w:rsid w:val="009C743B"/>
    <w:rsid w:val="009D1160"/>
    <w:rsid w:val="009D1D67"/>
    <w:rsid w:val="009D1E65"/>
    <w:rsid w:val="009D205D"/>
    <w:rsid w:val="009D3CCD"/>
    <w:rsid w:val="009D5563"/>
    <w:rsid w:val="009D5BB7"/>
    <w:rsid w:val="009D6971"/>
    <w:rsid w:val="009D6BB6"/>
    <w:rsid w:val="009E0DB6"/>
    <w:rsid w:val="009E1768"/>
    <w:rsid w:val="009E23E9"/>
    <w:rsid w:val="009E2B03"/>
    <w:rsid w:val="009E2BCE"/>
    <w:rsid w:val="009E2C50"/>
    <w:rsid w:val="009E323A"/>
    <w:rsid w:val="009E3383"/>
    <w:rsid w:val="009E4371"/>
    <w:rsid w:val="009E5BAA"/>
    <w:rsid w:val="009E64ED"/>
    <w:rsid w:val="009E7007"/>
    <w:rsid w:val="009E71FA"/>
    <w:rsid w:val="009E77C8"/>
    <w:rsid w:val="009F5FD8"/>
    <w:rsid w:val="009F7290"/>
    <w:rsid w:val="009F729D"/>
    <w:rsid w:val="00A00FAF"/>
    <w:rsid w:val="00A01240"/>
    <w:rsid w:val="00A0198A"/>
    <w:rsid w:val="00A03B42"/>
    <w:rsid w:val="00A0502C"/>
    <w:rsid w:val="00A05902"/>
    <w:rsid w:val="00A069AC"/>
    <w:rsid w:val="00A07438"/>
    <w:rsid w:val="00A10475"/>
    <w:rsid w:val="00A112C7"/>
    <w:rsid w:val="00A113A2"/>
    <w:rsid w:val="00A11AC6"/>
    <w:rsid w:val="00A13059"/>
    <w:rsid w:val="00A14A9D"/>
    <w:rsid w:val="00A16C93"/>
    <w:rsid w:val="00A1729B"/>
    <w:rsid w:val="00A23FA0"/>
    <w:rsid w:val="00A250CD"/>
    <w:rsid w:val="00A2602C"/>
    <w:rsid w:val="00A308DD"/>
    <w:rsid w:val="00A308FD"/>
    <w:rsid w:val="00A30D98"/>
    <w:rsid w:val="00A32528"/>
    <w:rsid w:val="00A32698"/>
    <w:rsid w:val="00A32ED3"/>
    <w:rsid w:val="00A331C3"/>
    <w:rsid w:val="00A3325F"/>
    <w:rsid w:val="00A3361C"/>
    <w:rsid w:val="00A33B42"/>
    <w:rsid w:val="00A3484C"/>
    <w:rsid w:val="00A348E2"/>
    <w:rsid w:val="00A348E6"/>
    <w:rsid w:val="00A34DE2"/>
    <w:rsid w:val="00A35181"/>
    <w:rsid w:val="00A35826"/>
    <w:rsid w:val="00A35A42"/>
    <w:rsid w:val="00A36C79"/>
    <w:rsid w:val="00A3728E"/>
    <w:rsid w:val="00A4064A"/>
    <w:rsid w:val="00A42A85"/>
    <w:rsid w:val="00A43EC0"/>
    <w:rsid w:val="00A44715"/>
    <w:rsid w:val="00A47B8C"/>
    <w:rsid w:val="00A5065B"/>
    <w:rsid w:val="00A51569"/>
    <w:rsid w:val="00A51C54"/>
    <w:rsid w:val="00A529CD"/>
    <w:rsid w:val="00A52FE3"/>
    <w:rsid w:val="00A5300B"/>
    <w:rsid w:val="00A53CCD"/>
    <w:rsid w:val="00A54271"/>
    <w:rsid w:val="00A54E96"/>
    <w:rsid w:val="00A553DA"/>
    <w:rsid w:val="00A55755"/>
    <w:rsid w:val="00A5620F"/>
    <w:rsid w:val="00A56469"/>
    <w:rsid w:val="00A573B1"/>
    <w:rsid w:val="00A57E8E"/>
    <w:rsid w:val="00A6082E"/>
    <w:rsid w:val="00A60964"/>
    <w:rsid w:val="00A60BAF"/>
    <w:rsid w:val="00A6137F"/>
    <w:rsid w:val="00A614EB"/>
    <w:rsid w:val="00A62B8E"/>
    <w:rsid w:val="00A655D2"/>
    <w:rsid w:val="00A65CF5"/>
    <w:rsid w:val="00A7040E"/>
    <w:rsid w:val="00A70CB1"/>
    <w:rsid w:val="00A717B1"/>
    <w:rsid w:val="00A71E0E"/>
    <w:rsid w:val="00A72DCE"/>
    <w:rsid w:val="00A72E35"/>
    <w:rsid w:val="00A72EE0"/>
    <w:rsid w:val="00A7314B"/>
    <w:rsid w:val="00A74FFF"/>
    <w:rsid w:val="00A75248"/>
    <w:rsid w:val="00A75C99"/>
    <w:rsid w:val="00A80C05"/>
    <w:rsid w:val="00A80C61"/>
    <w:rsid w:val="00A80DF3"/>
    <w:rsid w:val="00A826E8"/>
    <w:rsid w:val="00A82A65"/>
    <w:rsid w:val="00A82B29"/>
    <w:rsid w:val="00A84036"/>
    <w:rsid w:val="00A85E68"/>
    <w:rsid w:val="00A861B5"/>
    <w:rsid w:val="00A86F19"/>
    <w:rsid w:val="00A872A9"/>
    <w:rsid w:val="00A879F6"/>
    <w:rsid w:val="00A90492"/>
    <w:rsid w:val="00A923B9"/>
    <w:rsid w:val="00A92BA6"/>
    <w:rsid w:val="00A945BA"/>
    <w:rsid w:val="00A94C0C"/>
    <w:rsid w:val="00A95062"/>
    <w:rsid w:val="00A96474"/>
    <w:rsid w:val="00A96FF3"/>
    <w:rsid w:val="00AA023C"/>
    <w:rsid w:val="00AA1BB6"/>
    <w:rsid w:val="00AA3895"/>
    <w:rsid w:val="00AA3B04"/>
    <w:rsid w:val="00AA3CEC"/>
    <w:rsid w:val="00AA6184"/>
    <w:rsid w:val="00AA633E"/>
    <w:rsid w:val="00AA767F"/>
    <w:rsid w:val="00AA7954"/>
    <w:rsid w:val="00AB0EF1"/>
    <w:rsid w:val="00AB106D"/>
    <w:rsid w:val="00AB1C4D"/>
    <w:rsid w:val="00AB1F1E"/>
    <w:rsid w:val="00AB1FA2"/>
    <w:rsid w:val="00AB2A8D"/>
    <w:rsid w:val="00AB31ED"/>
    <w:rsid w:val="00AB3308"/>
    <w:rsid w:val="00AB36F3"/>
    <w:rsid w:val="00AB4EA5"/>
    <w:rsid w:val="00AB53BB"/>
    <w:rsid w:val="00AB55C3"/>
    <w:rsid w:val="00AB7151"/>
    <w:rsid w:val="00AB7D09"/>
    <w:rsid w:val="00AC0219"/>
    <w:rsid w:val="00AC08DB"/>
    <w:rsid w:val="00AC2715"/>
    <w:rsid w:val="00AC2CB2"/>
    <w:rsid w:val="00AC2EE8"/>
    <w:rsid w:val="00AC40B3"/>
    <w:rsid w:val="00AC51BA"/>
    <w:rsid w:val="00AC65C7"/>
    <w:rsid w:val="00AC6DD7"/>
    <w:rsid w:val="00AD0D7C"/>
    <w:rsid w:val="00AD0E84"/>
    <w:rsid w:val="00AD0FF8"/>
    <w:rsid w:val="00AD1982"/>
    <w:rsid w:val="00AD1B02"/>
    <w:rsid w:val="00AD3BC6"/>
    <w:rsid w:val="00AD4029"/>
    <w:rsid w:val="00AD507C"/>
    <w:rsid w:val="00AD62A3"/>
    <w:rsid w:val="00AD63A3"/>
    <w:rsid w:val="00AD692E"/>
    <w:rsid w:val="00AD6A11"/>
    <w:rsid w:val="00AD71FA"/>
    <w:rsid w:val="00AD7C7D"/>
    <w:rsid w:val="00AE0515"/>
    <w:rsid w:val="00AE0B44"/>
    <w:rsid w:val="00AE1B44"/>
    <w:rsid w:val="00AE2823"/>
    <w:rsid w:val="00AE2880"/>
    <w:rsid w:val="00AE2CAD"/>
    <w:rsid w:val="00AE3438"/>
    <w:rsid w:val="00AE3713"/>
    <w:rsid w:val="00AE3A48"/>
    <w:rsid w:val="00AE4852"/>
    <w:rsid w:val="00AE57F8"/>
    <w:rsid w:val="00AE6183"/>
    <w:rsid w:val="00AE630A"/>
    <w:rsid w:val="00AE6E57"/>
    <w:rsid w:val="00AF0023"/>
    <w:rsid w:val="00AF0224"/>
    <w:rsid w:val="00AF02BC"/>
    <w:rsid w:val="00AF0D1C"/>
    <w:rsid w:val="00AF0F3E"/>
    <w:rsid w:val="00AF3E27"/>
    <w:rsid w:val="00AF422B"/>
    <w:rsid w:val="00AF4468"/>
    <w:rsid w:val="00AF459C"/>
    <w:rsid w:val="00AF4CB8"/>
    <w:rsid w:val="00AF50C7"/>
    <w:rsid w:val="00AF58A3"/>
    <w:rsid w:val="00AF629E"/>
    <w:rsid w:val="00AF6D36"/>
    <w:rsid w:val="00AF6FFE"/>
    <w:rsid w:val="00AF7EE2"/>
    <w:rsid w:val="00B00981"/>
    <w:rsid w:val="00B00CD8"/>
    <w:rsid w:val="00B010E6"/>
    <w:rsid w:val="00B01439"/>
    <w:rsid w:val="00B0271E"/>
    <w:rsid w:val="00B03C20"/>
    <w:rsid w:val="00B03DC1"/>
    <w:rsid w:val="00B04909"/>
    <w:rsid w:val="00B05528"/>
    <w:rsid w:val="00B05965"/>
    <w:rsid w:val="00B05ACC"/>
    <w:rsid w:val="00B06B55"/>
    <w:rsid w:val="00B07B24"/>
    <w:rsid w:val="00B10F76"/>
    <w:rsid w:val="00B11071"/>
    <w:rsid w:val="00B111E6"/>
    <w:rsid w:val="00B117FC"/>
    <w:rsid w:val="00B12623"/>
    <w:rsid w:val="00B128DB"/>
    <w:rsid w:val="00B13DF5"/>
    <w:rsid w:val="00B1436B"/>
    <w:rsid w:val="00B152DA"/>
    <w:rsid w:val="00B15D3F"/>
    <w:rsid w:val="00B16CDA"/>
    <w:rsid w:val="00B16E9A"/>
    <w:rsid w:val="00B20298"/>
    <w:rsid w:val="00B20633"/>
    <w:rsid w:val="00B22470"/>
    <w:rsid w:val="00B232AB"/>
    <w:rsid w:val="00B23825"/>
    <w:rsid w:val="00B238CA"/>
    <w:rsid w:val="00B23E02"/>
    <w:rsid w:val="00B2401F"/>
    <w:rsid w:val="00B2444B"/>
    <w:rsid w:val="00B24522"/>
    <w:rsid w:val="00B25DDC"/>
    <w:rsid w:val="00B25E4B"/>
    <w:rsid w:val="00B2658F"/>
    <w:rsid w:val="00B26A9A"/>
    <w:rsid w:val="00B275F8"/>
    <w:rsid w:val="00B2774A"/>
    <w:rsid w:val="00B27D54"/>
    <w:rsid w:val="00B3147A"/>
    <w:rsid w:val="00B34E52"/>
    <w:rsid w:val="00B35510"/>
    <w:rsid w:val="00B367F9"/>
    <w:rsid w:val="00B36F62"/>
    <w:rsid w:val="00B375EE"/>
    <w:rsid w:val="00B40364"/>
    <w:rsid w:val="00B41A51"/>
    <w:rsid w:val="00B4351B"/>
    <w:rsid w:val="00B440F2"/>
    <w:rsid w:val="00B50434"/>
    <w:rsid w:val="00B50653"/>
    <w:rsid w:val="00B51B85"/>
    <w:rsid w:val="00B52EE1"/>
    <w:rsid w:val="00B54964"/>
    <w:rsid w:val="00B555F5"/>
    <w:rsid w:val="00B55A35"/>
    <w:rsid w:val="00B55F8B"/>
    <w:rsid w:val="00B562F5"/>
    <w:rsid w:val="00B56897"/>
    <w:rsid w:val="00B56CEF"/>
    <w:rsid w:val="00B573C3"/>
    <w:rsid w:val="00B57747"/>
    <w:rsid w:val="00B578D6"/>
    <w:rsid w:val="00B57D3B"/>
    <w:rsid w:val="00B60004"/>
    <w:rsid w:val="00B6139F"/>
    <w:rsid w:val="00B625B3"/>
    <w:rsid w:val="00B62C0D"/>
    <w:rsid w:val="00B63513"/>
    <w:rsid w:val="00B64E8A"/>
    <w:rsid w:val="00B66E39"/>
    <w:rsid w:val="00B67A50"/>
    <w:rsid w:val="00B7108A"/>
    <w:rsid w:val="00B728A8"/>
    <w:rsid w:val="00B72FDA"/>
    <w:rsid w:val="00B73AA1"/>
    <w:rsid w:val="00B75042"/>
    <w:rsid w:val="00B75520"/>
    <w:rsid w:val="00B766B0"/>
    <w:rsid w:val="00B8157B"/>
    <w:rsid w:val="00B82486"/>
    <w:rsid w:val="00B82A6E"/>
    <w:rsid w:val="00B83822"/>
    <w:rsid w:val="00B84AAF"/>
    <w:rsid w:val="00B84EB5"/>
    <w:rsid w:val="00B86250"/>
    <w:rsid w:val="00B90878"/>
    <w:rsid w:val="00B90C26"/>
    <w:rsid w:val="00B9318D"/>
    <w:rsid w:val="00B93237"/>
    <w:rsid w:val="00B95368"/>
    <w:rsid w:val="00B9586A"/>
    <w:rsid w:val="00B9633E"/>
    <w:rsid w:val="00BA026F"/>
    <w:rsid w:val="00BA0407"/>
    <w:rsid w:val="00BA1B0B"/>
    <w:rsid w:val="00BA1C58"/>
    <w:rsid w:val="00BA2067"/>
    <w:rsid w:val="00BA2F79"/>
    <w:rsid w:val="00BA3A7C"/>
    <w:rsid w:val="00BA431C"/>
    <w:rsid w:val="00BA4C8C"/>
    <w:rsid w:val="00BA5C0E"/>
    <w:rsid w:val="00BA620C"/>
    <w:rsid w:val="00BA6B53"/>
    <w:rsid w:val="00BA7581"/>
    <w:rsid w:val="00BB00E9"/>
    <w:rsid w:val="00BB0AA1"/>
    <w:rsid w:val="00BB3EDB"/>
    <w:rsid w:val="00BB468A"/>
    <w:rsid w:val="00BB6EAC"/>
    <w:rsid w:val="00BB76D1"/>
    <w:rsid w:val="00BB7B50"/>
    <w:rsid w:val="00BC022F"/>
    <w:rsid w:val="00BC0FCD"/>
    <w:rsid w:val="00BC187B"/>
    <w:rsid w:val="00BC1DE9"/>
    <w:rsid w:val="00BC2896"/>
    <w:rsid w:val="00BC2A38"/>
    <w:rsid w:val="00BC3788"/>
    <w:rsid w:val="00BC4393"/>
    <w:rsid w:val="00BC53D2"/>
    <w:rsid w:val="00BC560D"/>
    <w:rsid w:val="00BC5E09"/>
    <w:rsid w:val="00BC694D"/>
    <w:rsid w:val="00BC6D35"/>
    <w:rsid w:val="00BC7629"/>
    <w:rsid w:val="00BD00A2"/>
    <w:rsid w:val="00BD1D22"/>
    <w:rsid w:val="00BD2040"/>
    <w:rsid w:val="00BD3A5A"/>
    <w:rsid w:val="00BD5064"/>
    <w:rsid w:val="00BD59FF"/>
    <w:rsid w:val="00BD75E9"/>
    <w:rsid w:val="00BD7CD1"/>
    <w:rsid w:val="00BE00D1"/>
    <w:rsid w:val="00BE2CC7"/>
    <w:rsid w:val="00BE3FC9"/>
    <w:rsid w:val="00BE503D"/>
    <w:rsid w:val="00BE6055"/>
    <w:rsid w:val="00BE7A96"/>
    <w:rsid w:val="00BE7D83"/>
    <w:rsid w:val="00BF18D6"/>
    <w:rsid w:val="00BF3A4E"/>
    <w:rsid w:val="00BF69AF"/>
    <w:rsid w:val="00BF75CE"/>
    <w:rsid w:val="00C0012D"/>
    <w:rsid w:val="00C01C4E"/>
    <w:rsid w:val="00C03BF9"/>
    <w:rsid w:val="00C04AA0"/>
    <w:rsid w:val="00C05184"/>
    <w:rsid w:val="00C05689"/>
    <w:rsid w:val="00C060F2"/>
    <w:rsid w:val="00C06D57"/>
    <w:rsid w:val="00C10AA2"/>
    <w:rsid w:val="00C119AD"/>
    <w:rsid w:val="00C12DCA"/>
    <w:rsid w:val="00C135E6"/>
    <w:rsid w:val="00C152F5"/>
    <w:rsid w:val="00C15731"/>
    <w:rsid w:val="00C159A3"/>
    <w:rsid w:val="00C16881"/>
    <w:rsid w:val="00C16D36"/>
    <w:rsid w:val="00C17387"/>
    <w:rsid w:val="00C20290"/>
    <w:rsid w:val="00C2040C"/>
    <w:rsid w:val="00C20859"/>
    <w:rsid w:val="00C21298"/>
    <w:rsid w:val="00C2303A"/>
    <w:rsid w:val="00C23BC3"/>
    <w:rsid w:val="00C23BD6"/>
    <w:rsid w:val="00C254C6"/>
    <w:rsid w:val="00C25F55"/>
    <w:rsid w:val="00C31660"/>
    <w:rsid w:val="00C34200"/>
    <w:rsid w:val="00C34A14"/>
    <w:rsid w:val="00C353ED"/>
    <w:rsid w:val="00C36A0A"/>
    <w:rsid w:val="00C37146"/>
    <w:rsid w:val="00C37DCF"/>
    <w:rsid w:val="00C40250"/>
    <w:rsid w:val="00C403A5"/>
    <w:rsid w:val="00C42782"/>
    <w:rsid w:val="00C428A0"/>
    <w:rsid w:val="00C43144"/>
    <w:rsid w:val="00C446FA"/>
    <w:rsid w:val="00C44EC2"/>
    <w:rsid w:val="00C47138"/>
    <w:rsid w:val="00C479C3"/>
    <w:rsid w:val="00C50692"/>
    <w:rsid w:val="00C506C4"/>
    <w:rsid w:val="00C50E45"/>
    <w:rsid w:val="00C50F63"/>
    <w:rsid w:val="00C537EF"/>
    <w:rsid w:val="00C53C36"/>
    <w:rsid w:val="00C55716"/>
    <w:rsid w:val="00C560C3"/>
    <w:rsid w:val="00C56B21"/>
    <w:rsid w:val="00C60875"/>
    <w:rsid w:val="00C60E2A"/>
    <w:rsid w:val="00C6191D"/>
    <w:rsid w:val="00C61CEF"/>
    <w:rsid w:val="00C67762"/>
    <w:rsid w:val="00C67D0F"/>
    <w:rsid w:val="00C70E6B"/>
    <w:rsid w:val="00C71EB4"/>
    <w:rsid w:val="00C72146"/>
    <w:rsid w:val="00C722C1"/>
    <w:rsid w:val="00C7268B"/>
    <w:rsid w:val="00C736CC"/>
    <w:rsid w:val="00C7411F"/>
    <w:rsid w:val="00C754B8"/>
    <w:rsid w:val="00C76710"/>
    <w:rsid w:val="00C77B60"/>
    <w:rsid w:val="00C8083F"/>
    <w:rsid w:val="00C823CE"/>
    <w:rsid w:val="00C8372E"/>
    <w:rsid w:val="00C84856"/>
    <w:rsid w:val="00C86354"/>
    <w:rsid w:val="00C86B47"/>
    <w:rsid w:val="00C90C52"/>
    <w:rsid w:val="00C90C85"/>
    <w:rsid w:val="00C90F6D"/>
    <w:rsid w:val="00C912B5"/>
    <w:rsid w:val="00C91772"/>
    <w:rsid w:val="00C91F5B"/>
    <w:rsid w:val="00C923A1"/>
    <w:rsid w:val="00C93EE6"/>
    <w:rsid w:val="00C94B11"/>
    <w:rsid w:val="00C94F8E"/>
    <w:rsid w:val="00C95207"/>
    <w:rsid w:val="00C95715"/>
    <w:rsid w:val="00C95D0F"/>
    <w:rsid w:val="00C9648A"/>
    <w:rsid w:val="00C964C3"/>
    <w:rsid w:val="00C96F65"/>
    <w:rsid w:val="00C96FCF"/>
    <w:rsid w:val="00C97127"/>
    <w:rsid w:val="00CA0F95"/>
    <w:rsid w:val="00CA244B"/>
    <w:rsid w:val="00CA258A"/>
    <w:rsid w:val="00CA2A3B"/>
    <w:rsid w:val="00CA384B"/>
    <w:rsid w:val="00CA4528"/>
    <w:rsid w:val="00CA5C47"/>
    <w:rsid w:val="00CB0BD0"/>
    <w:rsid w:val="00CB0BEA"/>
    <w:rsid w:val="00CB17BE"/>
    <w:rsid w:val="00CB260C"/>
    <w:rsid w:val="00CB33D4"/>
    <w:rsid w:val="00CB4466"/>
    <w:rsid w:val="00CB62AB"/>
    <w:rsid w:val="00CB7193"/>
    <w:rsid w:val="00CB7F72"/>
    <w:rsid w:val="00CC0825"/>
    <w:rsid w:val="00CC1358"/>
    <w:rsid w:val="00CC1965"/>
    <w:rsid w:val="00CC3890"/>
    <w:rsid w:val="00CC497A"/>
    <w:rsid w:val="00CC5178"/>
    <w:rsid w:val="00CC6629"/>
    <w:rsid w:val="00CC6B5B"/>
    <w:rsid w:val="00CC7B2B"/>
    <w:rsid w:val="00CC7E81"/>
    <w:rsid w:val="00CD065C"/>
    <w:rsid w:val="00CD2641"/>
    <w:rsid w:val="00CD3413"/>
    <w:rsid w:val="00CD3D41"/>
    <w:rsid w:val="00CD3F12"/>
    <w:rsid w:val="00CD46F3"/>
    <w:rsid w:val="00CD5BB6"/>
    <w:rsid w:val="00CD72A5"/>
    <w:rsid w:val="00CE1DFC"/>
    <w:rsid w:val="00CE1F65"/>
    <w:rsid w:val="00CE2727"/>
    <w:rsid w:val="00CE53ED"/>
    <w:rsid w:val="00CE5C92"/>
    <w:rsid w:val="00CE5F51"/>
    <w:rsid w:val="00CE6CC9"/>
    <w:rsid w:val="00CE7077"/>
    <w:rsid w:val="00CE783B"/>
    <w:rsid w:val="00CF0EA4"/>
    <w:rsid w:val="00CF15E8"/>
    <w:rsid w:val="00CF2B66"/>
    <w:rsid w:val="00CF2DE9"/>
    <w:rsid w:val="00CF2E70"/>
    <w:rsid w:val="00CF3DBD"/>
    <w:rsid w:val="00CF4936"/>
    <w:rsid w:val="00CF50D7"/>
    <w:rsid w:val="00CF5BC1"/>
    <w:rsid w:val="00CF7FE0"/>
    <w:rsid w:val="00D00FF3"/>
    <w:rsid w:val="00D0170D"/>
    <w:rsid w:val="00D02076"/>
    <w:rsid w:val="00D03387"/>
    <w:rsid w:val="00D03564"/>
    <w:rsid w:val="00D03B22"/>
    <w:rsid w:val="00D04209"/>
    <w:rsid w:val="00D045C1"/>
    <w:rsid w:val="00D04E87"/>
    <w:rsid w:val="00D0504D"/>
    <w:rsid w:val="00D07E4A"/>
    <w:rsid w:val="00D10336"/>
    <w:rsid w:val="00D10A3F"/>
    <w:rsid w:val="00D134A0"/>
    <w:rsid w:val="00D13B4A"/>
    <w:rsid w:val="00D15100"/>
    <w:rsid w:val="00D160EE"/>
    <w:rsid w:val="00D172BF"/>
    <w:rsid w:val="00D21C5C"/>
    <w:rsid w:val="00D22CD5"/>
    <w:rsid w:val="00D23374"/>
    <w:rsid w:val="00D234B1"/>
    <w:rsid w:val="00D23D80"/>
    <w:rsid w:val="00D2481F"/>
    <w:rsid w:val="00D26D82"/>
    <w:rsid w:val="00D30E28"/>
    <w:rsid w:val="00D317B0"/>
    <w:rsid w:val="00D31994"/>
    <w:rsid w:val="00D3217F"/>
    <w:rsid w:val="00D321F5"/>
    <w:rsid w:val="00D3231A"/>
    <w:rsid w:val="00D34DCB"/>
    <w:rsid w:val="00D35BA0"/>
    <w:rsid w:val="00D37BE4"/>
    <w:rsid w:val="00D40A4F"/>
    <w:rsid w:val="00D41342"/>
    <w:rsid w:val="00D426C4"/>
    <w:rsid w:val="00D42C96"/>
    <w:rsid w:val="00D43AF0"/>
    <w:rsid w:val="00D44120"/>
    <w:rsid w:val="00D44AC5"/>
    <w:rsid w:val="00D46030"/>
    <w:rsid w:val="00D50EDF"/>
    <w:rsid w:val="00D52BCD"/>
    <w:rsid w:val="00D52CAA"/>
    <w:rsid w:val="00D53B8E"/>
    <w:rsid w:val="00D53FB7"/>
    <w:rsid w:val="00D54554"/>
    <w:rsid w:val="00D54CC2"/>
    <w:rsid w:val="00D567C2"/>
    <w:rsid w:val="00D576FB"/>
    <w:rsid w:val="00D57C62"/>
    <w:rsid w:val="00D57E19"/>
    <w:rsid w:val="00D611C5"/>
    <w:rsid w:val="00D61662"/>
    <w:rsid w:val="00D62E80"/>
    <w:rsid w:val="00D63481"/>
    <w:rsid w:val="00D640BE"/>
    <w:rsid w:val="00D654EE"/>
    <w:rsid w:val="00D6561C"/>
    <w:rsid w:val="00D66F94"/>
    <w:rsid w:val="00D67362"/>
    <w:rsid w:val="00D67D22"/>
    <w:rsid w:val="00D70E9A"/>
    <w:rsid w:val="00D73200"/>
    <w:rsid w:val="00D74EB8"/>
    <w:rsid w:val="00D75555"/>
    <w:rsid w:val="00D76ED3"/>
    <w:rsid w:val="00D771D5"/>
    <w:rsid w:val="00D777F6"/>
    <w:rsid w:val="00D80D72"/>
    <w:rsid w:val="00D8136A"/>
    <w:rsid w:val="00D814CD"/>
    <w:rsid w:val="00D83A9C"/>
    <w:rsid w:val="00D85456"/>
    <w:rsid w:val="00D85FEF"/>
    <w:rsid w:val="00D86288"/>
    <w:rsid w:val="00D863C3"/>
    <w:rsid w:val="00D869A9"/>
    <w:rsid w:val="00D87D11"/>
    <w:rsid w:val="00D902EC"/>
    <w:rsid w:val="00D91788"/>
    <w:rsid w:val="00D91C60"/>
    <w:rsid w:val="00D930A2"/>
    <w:rsid w:val="00D95B52"/>
    <w:rsid w:val="00D97365"/>
    <w:rsid w:val="00DA1144"/>
    <w:rsid w:val="00DA12B4"/>
    <w:rsid w:val="00DA3253"/>
    <w:rsid w:val="00DA3A64"/>
    <w:rsid w:val="00DA3DF0"/>
    <w:rsid w:val="00DA4317"/>
    <w:rsid w:val="00DA4F48"/>
    <w:rsid w:val="00DA7196"/>
    <w:rsid w:val="00DA7826"/>
    <w:rsid w:val="00DA7B78"/>
    <w:rsid w:val="00DB0329"/>
    <w:rsid w:val="00DB0C75"/>
    <w:rsid w:val="00DB1E8A"/>
    <w:rsid w:val="00DB1FE2"/>
    <w:rsid w:val="00DB21AA"/>
    <w:rsid w:val="00DB33EC"/>
    <w:rsid w:val="00DB3F43"/>
    <w:rsid w:val="00DB479E"/>
    <w:rsid w:val="00DB4B5C"/>
    <w:rsid w:val="00DB53F0"/>
    <w:rsid w:val="00DB5E91"/>
    <w:rsid w:val="00DB609C"/>
    <w:rsid w:val="00DB66D3"/>
    <w:rsid w:val="00DB6A00"/>
    <w:rsid w:val="00DB73ED"/>
    <w:rsid w:val="00DB768A"/>
    <w:rsid w:val="00DB7E92"/>
    <w:rsid w:val="00DC09FC"/>
    <w:rsid w:val="00DC1E72"/>
    <w:rsid w:val="00DC21B6"/>
    <w:rsid w:val="00DC250C"/>
    <w:rsid w:val="00DC25F5"/>
    <w:rsid w:val="00DC3302"/>
    <w:rsid w:val="00DC3773"/>
    <w:rsid w:val="00DC48D8"/>
    <w:rsid w:val="00DC578D"/>
    <w:rsid w:val="00DC595C"/>
    <w:rsid w:val="00DC6C4F"/>
    <w:rsid w:val="00DC7867"/>
    <w:rsid w:val="00DD076A"/>
    <w:rsid w:val="00DD07B9"/>
    <w:rsid w:val="00DD0FEF"/>
    <w:rsid w:val="00DD1644"/>
    <w:rsid w:val="00DD28CD"/>
    <w:rsid w:val="00DD36B2"/>
    <w:rsid w:val="00DD3FC1"/>
    <w:rsid w:val="00DD49F2"/>
    <w:rsid w:val="00DD7970"/>
    <w:rsid w:val="00DD7CBD"/>
    <w:rsid w:val="00DE0DA0"/>
    <w:rsid w:val="00DE0DB8"/>
    <w:rsid w:val="00DE16F3"/>
    <w:rsid w:val="00DE21E5"/>
    <w:rsid w:val="00DE39C0"/>
    <w:rsid w:val="00DE4026"/>
    <w:rsid w:val="00DE4245"/>
    <w:rsid w:val="00DE53B6"/>
    <w:rsid w:val="00DE7C5C"/>
    <w:rsid w:val="00DF0594"/>
    <w:rsid w:val="00DF0F2C"/>
    <w:rsid w:val="00DF2581"/>
    <w:rsid w:val="00DF5950"/>
    <w:rsid w:val="00DF616A"/>
    <w:rsid w:val="00DF61AF"/>
    <w:rsid w:val="00DF6648"/>
    <w:rsid w:val="00E01624"/>
    <w:rsid w:val="00E01C70"/>
    <w:rsid w:val="00E02CCB"/>
    <w:rsid w:val="00E0332C"/>
    <w:rsid w:val="00E038E7"/>
    <w:rsid w:val="00E04E3E"/>
    <w:rsid w:val="00E05C83"/>
    <w:rsid w:val="00E065B9"/>
    <w:rsid w:val="00E0694B"/>
    <w:rsid w:val="00E10532"/>
    <w:rsid w:val="00E11160"/>
    <w:rsid w:val="00E12092"/>
    <w:rsid w:val="00E13296"/>
    <w:rsid w:val="00E13E39"/>
    <w:rsid w:val="00E142FE"/>
    <w:rsid w:val="00E1619C"/>
    <w:rsid w:val="00E171D1"/>
    <w:rsid w:val="00E20FE8"/>
    <w:rsid w:val="00E213CF"/>
    <w:rsid w:val="00E21B99"/>
    <w:rsid w:val="00E21C70"/>
    <w:rsid w:val="00E228D9"/>
    <w:rsid w:val="00E23DDD"/>
    <w:rsid w:val="00E240D2"/>
    <w:rsid w:val="00E24870"/>
    <w:rsid w:val="00E261F9"/>
    <w:rsid w:val="00E2659E"/>
    <w:rsid w:val="00E26FB3"/>
    <w:rsid w:val="00E30C23"/>
    <w:rsid w:val="00E311C0"/>
    <w:rsid w:val="00E31697"/>
    <w:rsid w:val="00E31C3C"/>
    <w:rsid w:val="00E3278D"/>
    <w:rsid w:val="00E33C25"/>
    <w:rsid w:val="00E33DDD"/>
    <w:rsid w:val="00E342FF"/>
    <w:rsid w:val="00E34CE9"/>
    <w:rsid w:val="00E34DFD"/>
    <w:rsid w:val="00E34EDC"/>
    <w:rsid w:val="00E357A9"/>
    <w:rsid w:val="00E35A97"/>
    <w:rsid w:val="00E3632C"/>
    <w:rsid w:val="00E369B0"/>
    <w:rsid w:val="00E36BDB"/>
    <w:rsid w:val="00E36EFE"/>
    <w:rsid w:val="00E37BA3"/>
    <w:rsid w:val="00E408E1"/>
    <w:rsid w:val="00E41601"/>
    <w:rsid w:val="00E43522"/>
    <w:rsid w:val="00E44D4B"/>
    <w:rsid w:val="00E45200"/>
    <w:rsid w:val="00E456D9"/>
    <w:rsid w:val="00E45CD2"/>
    <w:rsid w:val="00E45DFD"/>
    <w:rsid w:val="00E503C2"/>
    <w:rsid w:val="00E53BE4"/>
    <w:rsid w:val="00E54098"/>
    <w:rsid w:val="00E55294"/>
    <w:rsid w:val="00E55E12"/>
    <w:rsid w:val="00E60B44"/>
    <w:rsid w:val="00E611FD"/>
    <w:rsid w:val="00E613EF"/>
    <w:rsid w:val="00E61C3F"/>
    <w:rsid w:val="00E62802"/>
    <w:rsid w:val="00E64A43"/>
    <w:rsid w:val="00E64F00"/>
    <w:rsid w:val="00E6530D"/>
    <w:rsid w:val="00E65670"/>
    <w:rsid w:val="00E6577B"/>
    <w:rsid w:val="00E65B79"/>
    <w:rsid w:val="00E65E1B"/>
    <w:rsid w:val="00E66C83"/>
    <w:rsid w:val="00E71BD7"/>
    <w:rsid w:val="00E71DDD"/>
    <w:rsid w:val="00E735C6"/>
    <w:rsid w:val="00E749EA"/>
    <w:rsid w:val="00E765C1"/>
    <w:rsid w:val="00E77BD4"/>
    <w:rsid w:val="00E80CBD"/>
    <w:rsid w:val="00E819B3"/>
    <w:rsid w:val="00E84761"/>
    <w:rsid w:val="00E858F4"/>
    <w:rsid w:val="00E86789"/>
    <w:rsid w:val="00E876EA"/>
    <w:rsid w:val="00E877A4"/>
    <w:rsid w:val="00E87C66"/>
    <w:rsid w:val="00E9199C"/>
    <w:rsid w:val="00E93EA9"/>
    <w:rsid w:val="00E9426B"/>
    <w:rsid w:val="00E956C8"/>
    <w:rsid w:val="00E96CA0"/>
    <w:rsid w:val="00E96DD7"/>
    <w:rsid w:val="00E9772C"/>
    <w:rsid w:val="00E97E32"/>
    <w:rsid w:val="00EA042F"/>
    <w:rsid w:val="00EA0875"/>
    <w:rsid w:val="00EA15DE"/>
    <w:rsid w:val="00EA2824"/>
    <w:rsid w:val="00EA3689"/>
    <w:rsid w:val="00EA36C2"/>
    <w:rsid w:val="00EA380B"/>
    <w:rsid w:val="00EA624B"/>
    <w:rsid w:val="00EA682C"/>
    <w:rsid w:val="00EA724D"/>
    <w:rsid w:val="00EA75F7"/>
    <w:rsid w:val="00EA78FB"/>
    <w:rsid w:val="00EB200D"/>
    <w:rsid w:val="00EB308A"/>
    <w:rsid w:val="00EB3210"/>
    <w:rsid w:val="00EB326C"/>
    <w:rsid w:val="00EB3723"/>
    <w:rsid w:val="00EB3A9C"/>
    <w:rsid w:val="00EB3B75"/>
    <w:rsid w:val="00EB6266"/>
    <w:rsid w:val="00EB7E6B"/>
    <w:rsid w:val="00EB7F61"/>
    <w:rsid w:val="00EB7FE1"/>
    <w:rsid w:val="00EC05C8"/>
    <w:rsid w:val="00EC07B6"/>
    <w:rsid w:val="00EC1A20"/>
    <w:rsid w:val="00EC5D7E"/>
    <w:rsid w:val="00EC6353"/>
    <w:rsid w:val="00EC64C1"/>
    <w:rsid w:val="00ED07E2"/>
    <w:rsid w:val="00ED0C77"/>
    <w:rsid w:val="00ED19E7"/>
    <w:rsid w:val="00ED333C"/>
    <w:rsid w:val="00ED4C04"/>
    <w:rsid w:val="00ED6907"/>
    <w:rsid w:val="00ED7196"/>
    <w:rsid w:val="00ED7387"/>
    <w:rsid w:val="00ED73A7"/>
    <w:rsid w:val="00ED7494"/>
    <w:rsid w:val="00ED7E5D"/>
    <w:rsid w:val="00EE0032"/>
    <w:rsid w:val="00EE04B8"/>
    <w:rsid w:val="00EE11A1"/>
    <w:rsid w:val="00EE2249"/>
    <w:rsid w:val="00EE29FD"/>
    <w:rsid w:val="00EE381E"/>
    <w:rsid w:val="00EE3E73"/>
    <w:rsid w:val="00EE7234"/>
    <w:rsid w:val="00EE726A"/>
    <w:rsid w:val="00EE7528"/>
    <w:rsid w:val="00EF3728"/>
    <w:rsid w:val="00EF474A"/>
    <w:rsid w:val="00EF47E6"/>
    <w:rsid w:val="00EF4F87"/>
    <w:rsid w:val="00EF61CD"/>
    <w:rsid w:val="00F01453"/>
    <w:rsid w:val="00F014F6"/>
    <w:rsid w:val="00F01BF1"/>
    <w:rsid w:val="00F02130"/>
    <w:rsid w:val="00F021C3"/>
    <w:rsid w:val="00F02915"/>
    <w:rsid w:val="00F032C9"/>
    <w:rsid w:val="00F04C0E"/>
    <w:rsid w:val="00F053CF"/>
    <w:rsid w:val="00F05C84"/>
    <w:rsid w:val="00F06464"/>
    <w:rsid w:val="00F06785"/>
    <w:rsid w:val="00F06C95"/>
    <w:rsid w:val="00F07AE2"/>
    <w:rsid w:val="00F07FF7"/>
    <w:rsid w:val="00F14332"/>
    <w:rsid w:val="00F15459"/>
    <w:rsid w:val="00F17DF0"/>
    <w:rsid w:val="00F20695"/>
    <w:rsid w:val="00F218A1"/>
    <w:rsid w:val="00F221AC"/>
    <w:rsid w:val="00F2304E"/>
    <w:rsid w:val="00F24A45"/>
    <w:rsid w:val="00F24F8B"/>
    <w:rsid w:val="00F25B92"/>
    <w:rsid w:val="00F26513"/>
    <w:rsid w:val="00F271A3"/>
    <w:rsid w:val="00F273DC"/>
    <w:rsid w:val="00F336D9"/>
    <w:rsid w:val="00F33DDD"/>
    <w:rsid w:val="00F3411A"/>
    <w:rsid w:val="00F34EA8"/>
    <w:rsid w:val="00F34F42"/>
    <w:rsid w:val="00F4091B"/>
    <w:rsid w:val="00F4105B"/>
    <w:rsid w:val="00F4240F"/>
    <w:rsid w:val="00F4390F"/>
    <w:rsid w:val="00F44AA5"/>
    <w:rsid w:val="00F44E3E"/>
    <w:rsid w:val="00F44E46"/>
    <w:rsid w:val="00F47981"/>
    <w:rsid w:val="00F47C1D"/>
    <w:rsid w:val="00F5060E"/>
    <w:rsid w:val="00F528B8"/>
    <w:rsid w:val="00F5440E"/>
    <w:rsid w:val="00F54FE6"/>
    <w:rsid w:val="00F56203"/>
    <w:rsid w:val="00F56F40"/>
    <w:rsid w:val="00F572E9"/>
    <w:rsid w:val="00F60058"/>
    <w:rsid w:val="00F60119"/>
    <w:rsid w:val="00F60E9D"/>
    <w:rsid w:val="00F63647"/>
    <w:rsid w:val="00F63D8E"/>
    <w:rsid w:val="00F64B0B"/>
    <w:rsid w:val="00F6582F"/>
    <w:rsid w:val="00F662BD"/>
    <w:rsid w:val="00F67292"/>
    <w:rsid w:val="00F678BC"/>
    <w:rsid w:val="00F7007D"/>
    <w:rsid w:val="00F7240C"/>
    <w:rsid w:val="00F730B6"/>
    <w:rsid w:val="00F731BC"/>
    <w:rsid w:val="00F755D4"/>
    <w:rsid w:val="00F75710"/>
    <w:rsid w:val="00F75E82"/>
    <w:rsid w:val="00F7719C"/>
    <w:rsid w:val="00F77D3B"/>
    <w:rsid w:val="00F77D63"/>
    <w:rsid w:val="00F81615"/>
    <w:rsid w:val="00F8200A"/>
    <w:rsid w:val="00F8269A"/>
    <w:rsid w:val="00F82A38"/>
    <w:rsid w:val="00F83095"/>
    <w:rsid w:val="00F84632"/>
    <w:rsid w:val="00F85405"/>
    <w:rsid w:val="00F875E8"/>
    <w:rsid w:val="00F90421"/>
    <w:rsid w:val="00F9088C"/>
    <w:rsid w:val="00F908EC"/>
    <w:rsid w:val="00F90B30"/>
    <w:rsid w:val="00F910B9"/>
    <w:rsid w:val="00F93399"/>
    <w:rsid w:val="00F93CF1"/>
    <w:rsid w:val="00F943CD"/>
    <w:rsid w:val="00F96A84"/>
    <w:rsid w:val="00FA03C0"/>
    <w:rsid w:val="00FA0B31"/>
    <w:rsid w:val="00FA2583"/>
    <w:rsid w:val="00FA381F"/>
    <w:rsid w:val="00FA3842"/>
    <w:rsid w:val="00FA66A0"/>
    <w:rsid w:val="00FA6BBD"/>
    <w:rsid w:val="00FA6D54"/>
    <w:rsid w:val="00FA6EA1"/>
    <w:rsid w:val="00FA70D5"/>
    <w:rsid w:val="00FA7BE2"/>
    <w:rsid w:val="00FB0F39"/>
    <w:rsid w:val="00FB141C"/>
    <w:rsid w:val="00FB1A0B"/>
    <w:rsid w:val="00FB1D30"/>
    <w:rsid w:val="00FB1DAB"/>
    <w:rsid w:val="00FB28DB"/>
    <w:rsid w:val="00FB2F4D"/>
    <w:rsid w:val="00FB3EAC"/>
    <w:rsid w:val="00FB4229"/>
    <w:rsid w:val="00FB4346"/>
    <w:rsid w:val="00FB47AD"/>
    <w:rsid w:val="00FB566C"/>
    <w:rsid w:val="00FB5E28"/>
    <w:rsid w:val="00FB5F13"/>
    <w:rsid w:val="00FB6594"/>
    <w:rsid w:val="00FB6856"/>
    <w:rsid w:val="00FB6AEF"/>
    <w:rsid w:val="00FB77EB"/>
    <w:rsid w:val="00FB7900"/>
    <w:rsid w:val="00FC0DCB"/>
    <w:rsid w:val="00FC1D66"/>
    <w:rsid w:val="00FC2028"/>
    <w:rsid w:val="00FC37A3"/>
    <w:rsid w:val="00FC4680"/>
    <w:rsid w:val="00FC4CC0"/>
    <w:rsid w:val="00FC5192"/>
    <w:rsid w:val="00FC7F39"/>
    <w:rsid w:val="00FD19B1"/>
    <w:rsid w:val="00FD1B1C"/>
    <w:rsid w:val="00FD2FC2"/>
    <w:rsid w:val="00FD3972"/>
    <w:rsid w:val="00FD4500"/>
    <w:rsid w:val="00FD59B7"/>
    <w:rsid w:val="00FD5B85"/>
    <w:rsid w:val="00FD5E9B"/>
    <w:rsid w:val="00FD7290"/>
    <w:rsid w:val="00FD747D"/>
    <w:rsid w:val="00FD748C"/>
    <w:rsid w:val="00FD763F"/>
    <w:rsid w:val="00FD775B"/>
    <w:rsid w:val="00FE063C"/>
    <w:rsid w:val="00FE1F40"/>
    <w:rsid w:val="00FE33C2"/>
    <w:rsid w:val="00FE4A14"/>
    <w:rsid w:val="00FE65CA"/>
    <w:rsid w:val="00FE70DE"/>
    <w:rsid w:val="00FE71DD"/>
    <w:rsid w:val="00FF0085"/>
    <w:rsid w:val="00FF1334"/>
    <w:rsid w:val="00FF15CF"/>
    <w:rsid w:val="00FF1B8E"/>
    <w:rsid w:val="00FF2136"/>
    <w:rsid w:val="00FF22D0"/>
    <w:rsid w:val="00FF26A4"/>
    <w:rsid w:val="00FF34C7"/>
    <w:rsid w:val="00FF3F9C"/>
    <w:rsid w:val="00FF589C"/>
    <w:rsid w:val="00FF7121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06812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9"/>
    <w:qFormat/>
    <w:rsid w:val="00006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06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006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0068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0068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6812"/>
    <w:rPr>
      <w:rFonts w:ascii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0681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0681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0681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0681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06812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uiPriority w:val="99"/>
    <w:semiHidden/>
    <w:rsid w:val="00006812"/>
    <w:rPr>
      <w:rFonts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006812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006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93399"/>
    <w:rPr>
      <w:rFonts w:ascii="Courier New" w:hAnsi="Courier New" w:cs="Courier New"/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semiHidden/>
    <w:rsid w:val="0000681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0068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semiHidden/>
    <w:locked/>
    <w:rsid w:val="00006812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006812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93399"/>
    <w:rPr>
      <w:rFonts w:cs="Times New Roman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006812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06812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93399"/>
    <w:rPr>
      <w:rFonts w:cs="Times New Roman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006812"/>
    <w:pPr>
      <w:ind w:left="720"/>
      <w:contextualSpacing/>
    </w:pPr>
  </w:style>
  <w:style w:type="character" w:styleId="a7">
    <w:name w:val="FollowedHyperlink"/>
    <w:uiPriority w:val="99"/>
    <w:semiHidden/>
    <w:rsid w:val="003A7CA9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47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D37B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7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B1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7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B18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6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E8A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semiHidden/>
    <w:unhideWhenUsed/>
    <w:rsid w:val="00415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41559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737F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37F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1AA9-6CCC-483A-B62A-341D9F61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</TotalTime>
  <Pages>20</Pages>
  <Words>8202</Words>
  <Characters>46754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ДЮСШ</cp:lastModifiedBy>
  <cp:revision>878</cp:revision>
  <cp:lastPrinted>2019-05-24T10:45:00Z</cp:lastPrinted>
  <dcterms:created xsi:type="dcterms:W3CDTF">2019-04-18T12:13:00Z</dcterms:created>
  <dcterms:modified xsi:type="dcterms:W3CDTF">2024-04-27T08:10:00Z</dcterms:modified>
</cp:coreProperties>
</file>